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6BE0" w:rsidRDefault="00BC6BE0" w:rsidP="00410015">
      <w:pPr>
        <w:spacing w:before="360" w:after="360" w:line="360" w:lineRule="auto"/>
        <w:jc w:val="both"/>
        <w:outlineLvl w:val="1"/>
        <w:rPr>
          <w:rFonts w:ascii="Arial" w:hAnsi="Arial" w:cs="Arial"/>
          <w:b/>
          <w:sz w:val="24"/>
          <w:szCs w:val="24"/>
        </w:rPr>
      </w:pPr>
      <w:bookmarkStart w:id="0" w:name="_Toc437562391"/>
    </w:p>
    <w:p w:rsidR="00DF23C7" w:rsidRDefault="00BC6BE0" w:rsidP="00410015">
      <w:pPr>
        <w:spacing w:before="360" w:after="360" w:line="360" w:lineRule="auto"/>
        <w:jc w:val="both"/>
        <w:outlineLvl w:val="1"/>
        <w:rPr>
          <w:rFonts w:ascii="Arial" w:hAnsi="Arial" w:cs="Arial"/>
          <w:b/>
          <w:sz w:val="24"/>
          <w:szCs w:val="24"/>
        </w:rPr>
      </w:pPr>
      <w:r>
        <w:rPr>
          <w:rFonts w:ascii="Arial" w:hAnsi="Arial" w:cs="Arial"/>
          <w:b/>
          <w:noProof/>
          <w:sz w:val="24"/>
          <w:szCs w:val="24"/>
          <w:lang w:eastAsia="es-MX"/>
        </w:rPr>
        <w:drawing>
          <wp:inline distT="0" distB="0" distL="0" distR="0">
            <wp:extent cx="5607050" cy="3830320"/>
            <wp:effectExtent l="19050" t="0" r="0" b="0"/>
            <wp:docPr id="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607050" cy="3830320"/>
                    </a:xfrm>
                    <a:prstGeom prst="rect">
                      <a:avLst/>
                    </a:prstGeom>
                    <a:noFill/>
                    <a:ln w="9525">
                      <a:noFill/>
                      <a:miter lim="800000"/>
                      <a:headEnd/>
                      <a:tailEnd/>
                    </a:ln>
                  </pic:spPr>
                </pic:pic>
              </a:graphicData>
            </a:graphic>
          </wp:inline>
        </w:drawing>
      </w:r>
    </w:p>
    <w:p w:rsidR="00DF23C7" w:rsidRDefault="00BC6BE0" w:rsidP="00BC6BE0">
      <w:pPr>
        <w:spacing w:before="360" w:after="360" w:line="360" w:lineRule="auto"/>
        <w:jc w:val="center"/>
        <w:outlineLvl w:val="1"/>
        <w:rPr>
          <w:rFonts w:ascii="Arial" w:hAnsi="Arial" w:cs="Arial"/>
          <w:b/>
          <w:sz w:val="24"/>
          <w:szCs w:val="24"/>
        </w:rPr>
      </w:pPr>
      <w:r>
        <w:rPr>
          <w:rFonts w:ascii="Arial" w:hAnsi="Arial" w:cs="Arial"/>
          <w:b/>
          <w:noProof/>
          <w:sz w:val="24"/>
          <w:szCs w:val="24"/>
          <w:lang w:eastAsia="es-MX"/>
        </w:rPr>
        <w:drawing>
          <wp:inline distT="0" distB="0" distL="0" distR="0">
            <wp:extent cx="2143125" cy="2143125"/>
            <wp:effectExtent l="19050" t="0" r="9525" b="0"/>
            <wp:docPr id="14" name="13 Imagen" descr="desca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arga.jpg"/>
                    <pic:cNvPicPr/>
                  </pic:nvPicPr>
                  <pic:blipFill>
                    <a:blip r:embed="rId7" cstate="print"/>
                    <a:stretch>
                      <a:fillRect/>
                    </a:stretch>
                  </pic:blipFill>
                  <pic:spPr>
                    <a:xfrm>
                      <a:off x="0" y="0"/>
                      <a:ext cx="2143125" cy="2143125"/>
                    </a:xfrm>
                    <a:prstGeom prst="rect">
                      <a:avLst/>
                    </a:prstGeom>
                  </pic:spPr>
                </pic:pic>
              </a:graphicData>
            </a:graphic>
          </wp:inline>
        </w:drawing>
      </w:r>
    </w:p>
    <w:p w:rsidR="00DF23C7" w:rsidRDefault="00BC6BE0" w:rsidP="00BC6BE0">
      <w:pPr>
        <w:spacing w:before="360" w:after="360" w:line="360" w:lineRule="auto"/>
        <w:jc w:val="center"/>
        <w:outlineLvl w:val="1"/>
        <w:rPr>
          <w:rFonts w:ascii="Arial" w:hAnsi="Arial" w:cs="Arial"/>
          <w:b/>
          <w:sz w:val="24"/>
          <w:szCs w:val="24"/>
        </w:rPr>
      </w:pPr>
      <w:r>
        <w:rPr>
          <w:rFonts w:ascii="Arial" w:hAnsi="Arial" w:cs="Arial"/>
          <w:b/>
          <w:sz w:val="24"/>
          <w:szCs w:val="24"/>
        </w:rPr>
        <w:t>COORDINACION GENERAL DE GESTION INTEGRAL DE LA CIUDAD</w:t>
      </w:r>
    </w:p>
    <w:p w:rsidR="0006392B" w:rsidRDefault="00BC6BE0" w:rsidP="005A3679">
      <w:pPr>
        <w:spacing w:before="360" w:after="360" w:line="360" w:lineRule="auto"/>
        <w:jc w:val="right"/>
        <w:outlineLvl w:val="1"/>
        <w:rPr>
          <w:rFonts w:ascii="Arial" w:hAnsi="Arial" w:cs="Arial"/>
          <w:b/>
          <w:sz w:val="24"/>
          <w:szCs w:val="24"/>
        </w:rPr>
      </w:pPr>
      <w:r>
        <w:rPr>
          <w:rFonts w:ascii="Arial" w:hAnsi="Arial" w:cs="Arial"/>
          <w:b/>
          <w:sz w:val="24"/>
          <w:szCs w:val="24"/>
        </w:rPr>
        <w:t>ZAPOTLANEJO, JALISCO FEBRERO 2019</w:t>
      </w:r>
    </w:p>
    <w:p w:rsidR="0006392B" w:rsidRDefault="0006392B" w:rsidP="0006392B">
      <w:pPr>
        <w:spacing w:before="360" w:after="360" w:line="360" w:lineRule="auto"/>
        <w:jc w:val="both"/>
        <w:outlineLvl w:val="1"/>
        <w:rPr>
          <w:rFonts w:ascii="Arial" w:hAnsi="Arial" w:cs="Arial"/>
          <w:b/>
          <w:sz w:val="24"/>
          <w:szCs w:val="24"/>
        </w:rPr>
      </w:pPr>
      <w:r>
        <w:rPr>
          <w:rFonts w:ascii="Arial" w:hAnsi="Arial" w:cs="Arial"/>
          <w:b/>
          <w:sz w:val="24"/>
          <w:szCs w:val="24"/>
        </w:rPr>
        <w:lastRenderedPageBreak/>
        <w:t>INDICE</w:t>
      </w:r>
    </w:p>
    <w:p w:rsidR="0006392B" w:rsidRPr="0006392B" w:rsidRDefault="0006392B" w:rsidP="0006392B">
      <w:pPr>
        <w:rPr>
          <w:rFonts w:ascii="Arial" w:hAnsi="Arial" w:cs="Arial"/>
          <w:sz w:val="28"/>
          <w:szCs w:val="28"/>
        </w:rPr>
      </w:pPr>
      <w:r w:rsidRPr="0006392B">
        <w:rPr>
          <w:rFonts w:ascii="Arial" w:hAnsi="Arial" w:cs="Arial"/>
          <w:sz w:val="28"/>
          <w:szCs w:val="28"/>
        </w:rPr>
        <w:t>Índice</w:t>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proofErr w:type="spellStart"/>
      <w:r>
        <w:rPr>
          <w:rFonts w:ascii="Arial" w:hAnsi="Arial" w:cs="Arial"/>
          <w:sz w:val="28"/>
          <w:szCs w:val="28"/>
        </w:rPr>
        <w:t>Pag</w:t>
      </w:r>
      <w:proofErr w:type="spellEnd"/>
      <w:r>
        <w:rPr>
          <w:rFonts w:ascii="Arial" w:hAnsi="Arial" w:cs="Arial"/>
          <w:sz w:val="28"/>
          <w:szCs w:val="28"/>
        </w:rPr>
        <w:t>.</w:t>
      </w:r>
    </w:p>
    <w:p w:rsidR="0006392B" w:rsidRDefault="0006392B" w:rsidP="0006392B">
      <w:pPr>
        <w:rPr>
          <w:rFonts w:ascii="Arial" w:hAnsi="Arial" w:cs="Arial"/>
          <w:sz w:val="28"/>
          <w:szCs w:val="28"/>
        </w:rPr>
      </w:pPr>
      <w:r w:rsidRPr="0006392B">
        <w:rPr>
          <w:rFonts w:ascii="Arial" w:hAnsi="Arial" w:cs="Arial"/>
          <w:sz w:val="28"/>
          <w:szCs w:val="28"/>
        </w:rPr>
        <w:t>1.- Metodología</w:t>
      </w:r>
      <w:r>
        <w:rPr>
          <w:rFonts w:ascii="Arial" w:hAnsi="Arial" w:cs="Arial"/>
          <w:sz w:val="28"/>
          <w:szCs w:val="28"/>
        </w:rPr>
        <w:t>…………………………………………………3</w:t>
      </w:r>
    </w:p>
    <w:p w:rsidR="0006392B" w:rsidRPr="0006392B" w:rsidRDefault="0006392B" w:rsidP="0006392B">
      <w:pPr>
        <w:pStyle w:val="Prrafodelista"/>
        <w:numPr>
          <w:ilvl w:val="1"/>
          <w:numId w:val="5"/>
        </w:numPr>
        <w:rPr>
          <w:rFonts w:ascii="Arial" w:hAnsi="Arial" w:cs="Arial"/>
          <w:sz w:val="28"/>
          <w:szCs w:val="28"/>
        </w:rPr>
      </w:pPr>
      <w:r w:rsidRPr="0006392B">
        <w:rPr>
          <w:rFonts w:ascii="Arial" w:hAnsi="Arial" w:cs="Arial"/>
          <w:sz w:val="28"/>
          <w:szCs w:val="28"/>
        </w:rPr>
        <w:t>La Agenda Ambiental</w:t>
      </w:r>
      <w:r w:rsidR="005A3679">
        <w:rPr>
          <w:rFonts w:ascii="Arial" w:hAnsi="Arial" w:cs="Arial"/>
          <w:sz w:val="28"/>
          <w:szCs w:val="28"/>
        </w:rPr>
        <w:t>……………………………………4</w:t>
      </w:r>
    </w:p>
    <w:p w:rsidR="0006392B" w:rsidRPr="0006392B" w:rsidRDefault="0006392B" w:rsidP="0006392B">
      <w:pPr>
        <w:pStyle w:val="Prrafodelista"/>
        <w:rPr>
          <w:rFonts w:ascii="Arial" w:hAnsi="Arial" w:cs="Arial"/>
          <w:sz w:val="28"/>
          <w:szCs w:val="28"/>
        </w:rPr>
      </w:pPr>
    </w:p>
    <w:p w:rsidR="0006392B" w:rsidRPr="0006392B" w:rsidRDefault="0006392B" w:rsidP="0006392B">
      <w:pPr>
        <w:pStyle w:val="Prrafodelista"/>
        <w:numPr>
          <w:ilvl w:val="1"/>
          <w:numId w:val="5"/>
        </w:numPr>
        <w:tabs>
          <w:tab w:val="left" w:pos="2242"/>
        </w:tabs>
        <w:rPr>
          <w:rFonts w:ascii="Arial" w:hAnsi="Arial" w:cs="Arial"/>
          <w:sz w:val="28"/>
          <w:szCs w:val="28"/>
        </w:rPr>
      </w:pPr>
      <w:r w:rsidRPr="0006392B">
        <w:rPr>
          <w:rFonts w:ascii="Arial" w:hAnsi="Arial" w:cs="Arial"/>
          <w:sz w:val="28"/>
          <w:szCs w:val="28"/>
        </w:rPr>
        <w:t>Objetivos</w:t>
      </w:r>
      <w:r w:rsidR="005A3679">
        <w:rPr>
          <w:rFonts w:ascii="Arial" w:hAnsi="Arial" w:cs="Arial"/>
          <w:sz w:val="28"/>
          <w:szCs w:val="28"/>
        </w:rPr>
        <w:t>………………………………………………….4</w:t>
      </w:r>
    </w:p>
    <w:p w:rsidR="0006392B" w:rsidRPr="0006392B" w:rsidRDefault="0006392B" w:rsidP="0006392B">
      <w:pPr>
        <w:pStyle w:val="Prrafodelista"/>
        <w:tabs>
          <w:tab w:val="left" w:pos="2242"/>
        </w:tabs>
        <w:rPr>
          <w:rFonts w:ascii="Arial" w:hAnsi="Arial" w:cs="Arial"/>
          <w:sz w:val="28"/>
          <w:szCs w:val="28"/>
        </w:rPr>
      </w:pPr>
    </w:p>
    <w:p w:rsidR="0006392B" w:rsidRDefault="0006392B" w:rsidP="0006392B">
      <w:pPr>
        <w:pStyle w:val="Prrafodelista"/>
        <w:numPr>
          <w:ilvl w:val="1"/>
          <w:numId w:val="5"/>
        </w:numPr>
        <w:rPr>
          <w:rFonts w:ascii="Arial" w:hAnsi="Arial" w:cs="Arial"/>
          <w:sz w:val="28"/>
          <w:szCs w:val="28"/>
        </w:rPr>
      </w:pPr>
      <w:r w:rsidRPr="0006392B">
        <w:rPr>
          <w:rFonts w:ascii="Arial" w:hAnsi="Arial" w:cs="Arial"/>
          <w:sz w:val="28"/>
          <w:szCs w:val="28"/>
        </w:rPr>
        <w:t>Desarrollo de Entrevistas y Taller Participativo</w:t>
      </w:r>
      <w:r w:rsidR="005A3679">
        <w:rPr>
          <w:rFonts w:ascii="Arial" w:hAnsi="Arial" w:cs="Arial"/>
          <w:sz w:val="28"/>
          <w:szCs w:val="28"/>
        </w:rPr>
        <w:t>………5</w:t>
      </w:r>
    </w:p>
    <w:p w:rsidR="0006392B" w:rsidRPr="0006392B" w:rsidRDefault="0006392B" w:rsidP="0006392B">
      <w:pPr>
        <w:pStyle w:val="Prrafodelista"/>
        <w:rPr>
          <w:rFonts w:ascii="Arial" w:hAnsi="Arial" w:cs="Arial"/>
          <w:sz w:val="28"/>
          <w:szCs w:val="28"/>
        </w:rPr>
      </w:pPr>
    </w:p>
    <w:p w:rsidR="0006392B" w:rsidRPr="0006392B" w:rsidRDefault="0006392B" w:rsidP="0006392B">
      <w:pPr>
        <w:pStyle w:val="Prrafodelista"/>
        <w:rPr>
          <w:rFonts w:ascii="Arial" w:hAnsi="Arial" w:cs="Arial"/>
          <w:sz w:val="28"/>
          <w:szCs w:val="28"/>
        </w:rPr>
      </w:pPr>
    </w:p>
    <w:p w:rsidR="0006392B" w:rsidRPr="0006392B" w:rsidRDefault="0006392B" w:rsidP="0006392B">
      <w:pPr>
        <w:pStyle w:val="Prrafodelista"/>
        <w:numPr>
          <w:ilvl w:val="0"/>
          <w:numId w:val="5"/>
        </w:numPr>
        <w:rPr>
          <w:rFonts w:ascii="Arial" w:hAnsi="Arial" w:cs="Arial"/>
          <w:sz w:val="28"/>
          <w:szCs w:val="28"/>
        </w:rPr>
      </w:pPr>
      <w:r w:rsidRPr="0006392B">
        <w:rPr>
          <w:rFonts w:ascii="Arial" w:hAnsi="Arial" w:cs="Arial"/>
          <w:sz w:val="28"/>
          <w:szCs w:val="28"/>
        </w:rPr>
        <w:t>Problemática Ambiental</w:t>
      </w:r>
      <w:r w:rsidR="005A3679">
        <w:rPr>
          <w:rFonts w:ascii="Arial" w:hAnsi="Arial" w:cs="Arial"/>
          <w:sz w:val="28"/>
          <w:szCs w:val="28"/>
        </w:rPr>
        <w:t>………………………………….9</w:t>
      </w:r>
    </w:p>
    <w:p w:rsidR="0006392B" w:rsidRPr="0006392B" w:rsidRDefault="0006392B" w:rsidP="0006392B">
      <w:pPr>
        <w:pStyle w:val="Prrafodelista"/>
        <w:ind w:left="525"/>
        <w:rPr>
          <w:rFonts w:ascii="Arial" w:hAnsi="Arial" w:cs="Arial"/>
          <w:sz w:val="28"/>
          <w:szCs w:val="28"/>
        </w:rPr>
      </w:pPr>
    </w:p>
    <w:p w:rsidR="0006392B" w:rsidRPr="005A3679" w:rsidRDefault="0006392B" w:rsidP="0006392B">
      <w:pPr>
        <w:pStyle w:val="Prrafodelista"/>
        <w:numPr>
          <w:ilvl w:val="1"/>
          <w:numId w:val="5"/>
        </w:numPr>
        <w:rPr>
          <w:rFonts w:ascii="Arial" w:hAnsi="Arial" w:cs="Arial"/>
          <w:sz w:val="24"/>
          <w:szCs w:val="24"/>
        </w:rPr>
      </w:pPr>
      <w:r w:rsidRPr="005A3679">
        <w:rPr>
          <w:rFonts w:ascii="Arial" w:hAnsi="Arial" w:cs="Arial"/>
          <w:sz w:val="24"/>
          <w:szCs w:val="24"/>
        </w:rPr>
        <w:t>Detección y Priorización de la Problemática Ambiental</w:t>
      </w:r>
      <w:r w:rsidR="005A3679">
        <w:rPr>
          <w:rFonts w:ascii="Arial" w:hAnsi="Arial" w:cs="Arial"/>
          <w:sz w:val="24"/>
          <w:szCs w:val="24"/>
        </w:rPr>
        <w:t>……….9</w:t>
      </w:r>
    </w:p>
    <w:p w:rsidR="0006392B" w:rsidRPr="0006392B" w:rsidRDefault="0006392B" w:rsidP="0006392B">
      <w:pPr>
        <w:pStyle w:val="Prrafodelista"/>
        <w:rPr>
          <w:rFonts w:ascii="Arial" w:hAnsi="Arial" w:cs="Arial"/>
          <w:sz w:val="28"/>
          <w:szCs w:val="28"/>
        </w:rPr>
      </w:pPr>
    </w:p>
    <w:p w:rsidR="0006392B" w:rsidRDefault="0006392B" w:rsidP="0006392B">
      <w:pPr>
        <w:pStyle w:val="Prrafodelista"/>
        <w:numPr>
          <w:ilvl w:val="1"/>
          <w:numId w:val="5"/>
        </w:numPr>
        <w:rPr>
          <w:rFonts w:ascii="Arial" w:hAnsi="Arial" w:cs="Arial"/>
          <w:sz w:val="28"/>
          <w:szCs w:val="28"/>
        </w:rPr>
      </w:pPr>
      <w:r w:rsidRPr="0006392B">
        <w:rPr>
          <w:rFonts w:ascii="Arial" w:hAnsi="Arial" w:cs="Arial"/>
          <w:sz w:val="28"/>
          <w:szCs w:val="28"/>
        </w:rPr>
        <w:t>Descripción de la Problemática Ambiental</w:t>
      </w:r>
      <w:r w:rsidR="005A3679">
        <w:rPr>
          <w:rFonts w:ascii="Arial" w:hAnsi="Arial" w:cs="Arial"/>
          <w:sz w:val="28"/>
          <w:szCs w:val="28"/>
        </w:rPr>
        <w:t>…………..11</w:t>
      </w:r>
    </w:p>
    <w:p w:rsidR="0006392B" w:rsidRPr="0006392B" w:rsidRDefault="0006392B" w:rsidP="0006392B">
      <w:pPr>
        <w:rPr>
          <w:rFonts w:ascii="Arial" w:hAnsi="Arial" w:cs="Arial"/>
          <w:sz w:val="28"/>
          <w:szCs w:val="28"/>
        </w:rPr>
      </w:pPr>
    </w:p>
    <w:p w:rsidR="0006392B" w:rsidRDefault="0006392B" w:rsidP="0006392B">
      <w:pPr>
        <w:rPr>
          <w:rFonts w:ascii="Arial" w:hAnsi="Arial" w:cs="Arial"/>
          <w:sz w:val="28"/>
          <w:szCs w:val="28"/>
        </w:rPr>
      </w:pPr>
      <w:r w:rsidRPr="0006392B">
        <w:rPr>
          <w:rFonts w:ascii="Arial" w:hAnsi="Arial" w:cs="Arial"/>
          <w:sz w:val="28"/>
          <w:szCs w:val="28"/>
        </w:rPr>
        <w:t>3. Conflictos Ambientales</w:t>
      </w:r>
      <w:r w:rsidR="005A3679">
        <w:rPr>
          <w:rFonts w:ascii="Arial" w:hAnsi="Arial" w:cs="Arial"/>
          <w:sz w:val="28"/>
          <w:szCs w:val="28"/>
        </w:rPr>
        <w:t>…………………………………….15</w:t>
      </w:r>
    </w:p>
    <w:p w:rsidR="0006392B" w:rsidRPr="0006392B" w:rsidRDefault="0006392B" w:rsidP="0006392B">
      <w:pPr>
        <w:rPr>
          <w:rFonts w:ascii="Arial" w:hAnsi="Arial" w:cs="Arial"/>
          <w:sz w:val="28"/>
          <w:szCs w:val="28"/>
        </w:rPr>
      </w:pPr>
    </w:p>
    <w:p w:rsidR="0006392B" w:rsidRPr="0006392B" w:rsidRDefault="0006392B" w:rsidP="0006392B">
      <w:pPr>
        <w:pStyle w:val="Prrafodelista"/>
        <w:numPr>
          <w:ilvl w:val="0"/>
          <w:numId w:val="9"/>
        </w:numPr>
        <w:rPr>
          <w:rFonts w:ascii="Arial" w:hAnsi="Arial" w:cs="Arial"/>
          <w:sz w:val="28"/>
          <w:szCs w:val="28"/>
        </w:rPr>
      </w:pPr>
      <w:r w:rsidRPr="0006392B">
        <w:rPr>
          <w:rFonts w:ascii="Arial" w:hAnsi="Arial" w:cs="Arial"/>
          <w:sz w:val="28"/>
          <w:szCs w:val="28"/>
        </w:rPr>
        <w:t>Sectores Involucrados</w:t>
      </w:r>
      <w:r w:rsidR="005A3679">
        <w:rPr>
          <w:rFonts w:ascii="Arial" w:hAnsi="Arial" w:cs="Arial"/>
          <w:sz w:val="28"/>
          <w:szCs w:val="28"/>
        </w:rPr>
        <w:t>………………………………….17</w:t>
      </w:r>
    </w:p>
    <w:p w:rsidR="0006392B" w:rsidRPr="0006392B" w:rsidRDefault="0006392B" w:rsidP="0006392B">
      <w:pPr>
        <w:pStyle w:val="Prrafodelista"/>
        <w:ind w:left="525"/>
        <w:rPr>
          <w:rFonts w:ascii="Arial" w:hAnsi="Arial" w:cs="Arial"/>
          <w:sz w:val="28"/>
          <w:szCs w:val="28"/>
        </w:rPr>
      </w:pPr>
    </w:p>
    <w:p w:rsidR="0006392B" w:rsidRPr="0006392B" w:rsidRDefault="005A3679" w:rsidP="0006392B">
      <w:pPr>
        <w:pStyle w:val="Prrafodelista"/>
        <w:numPr>
          <w:ilvl w:val="0"/>
          <w:numId w:val="9"/>
        </w:numPr>
        <w:rPr>
          <w:rFonts w:ascii="Arial" w:hAnsi="Arial" w:cs="Arial"/>
          <w:sz w:val="28"/>
          <w:szCs w:val="28"/>
        </w:rPr>
      </w:pPr>
      <w:r>
        <w:rPr>
          <w:rFonts w:ascii="Arial" w:hAnsi="Arial" w:cs="Arial"/>
          <w:sz w:val="28"/>
          <w:szCs w:val="28"/>
        </w:rPr>
        <w:t>Matriz de Actores y Sectores………………………….18</w:t>
      </w:r>
    </w:p>
    <w:p w:rsidR="0006392B" w:rsidRPr="0006392B" w:rsidRDefault="0006392B" w:rsidP="0006392B">
      <w:pPr>
        <w:rPr>
          <w:rFonts w:ascii="Arial" w:hAnsi="Arial" w:cs="Arial"/>
          <w:sz w:val="28"/>
          <w:szCs w:val="28"/>
        </w:rPr>
      </w:pPr>
    </w:p>
    <w:p w:rsidR="0006392B" w:rsidRDefault="0006392B" w:rsidP="0006392B">
      <w:pPr>
        <w:rPr>
          <w:rFonts w:ascii="Arial" w:hAnsi="Arial" w:cs="Arial"/>
          <w:sz w:val="28"/>
          <w:szCs w:val="28"/>
        </w:rPr>
      </w:pPr>
      <w:r w:rsidRPr="0006392B">
        <w:rPr>
          <w:rFonts w:ascii="Arial" w:hAnsi="Arial" w:cs="Arial"/>
          <w:sz w:val="28"/>
          <w:szCs w:val="28"/>
        </w:rPr>
        <w:t>5.1. Matriz de Sectores y sus Actividades</w:t>
      </w:r>
      <w:r w:rsidR="005A3679">
        <w:rPr>
          <w:rFonts w:ascii="Arial" w:hAnsi="Arial" w:cs="Arial"/>
          <w:sz w:val="28"/>
          <w:szCs w:val="28"/>
        </w:rPr>
        <w:t>…………………..19</w:t>
      </w:r>
    </w:p>
    <w:p w:rsidR="0006392B" w:rsidRPr="0006392B" w:rsidRDefault="0006392B" w:rsidP="0006392B">
      <w:pPr>
        <w:rPr>
          <w:rFonts w:ascii="Arial" w:hAnsi="Arial" w:cs="Arial"/>
          <w:sz w:val="28"/>
          <w:szCs w:val="28"/>
        </w:rPr>
      </w:pPr>
    </w:p>
    <w:p w:rsidR="0006392B" w:rsidRPr="005A3679" w:rsidRDefault="0006392B" w:rsidP="005A3679">
      <w:pPr>
        <w:pStyle w:val="Prrafodelista"/>
        <w:numPr>
          <w:ilvl w:val="1"/>
          <w:numId w:val="9"/>
        </w:numPr>
        <w:rPr>
          <w:rFonts w:ascii="Arial" w:hAnsi="Arial" w:cs="Arial"/>
          <w:sz w:val="28"/>
          <w:szCs w:val="28"/>
        </w:rPr>
      </w:pPr>
      <w:r w:rsidRPr="005A3679">
        <w:rPr>
          <w:rFonts w:ascii="Arial" w:hAnsi="Arial" w:cs="Arial"/>
          <w:sz w:val="28"/>
          <w:szCs w:val="28"/>
        </w:rPr>
        <w:t>Matriz de Interrelaciones entre Sectores</w:t>
      </w:r>
      <w:r w:rsidR="005A3679">
        <w:rPr>
          <w:rFonts w:ascii="Arial" w:hAnsi="Arial" w:cs="Arial"/>
          <w:sz w:val="28"/>
          <w:szCs w:val="28"/>
        </w:rPr>
        <w:t>…………..21</w:t>
      </w:r>
    </w:p>
    <w:p w:rsidR="005A3679" w:rsidRPr="005A3679" w:rsidRDefault="005A3679" w:rsidP="005A3679">
      <w:pPr>
        <w:rPr>
          <w:rFonts w:ascii="Arial" w:hAnsi="Arial" w:cs="Arial"/>
          <w:sz w:val="28"/>
          <w:szCs w:val="28"/>
        </w:rPr>
      </w:pPr>
      <w:r w:rsidRPr="005A3679">
        <w:rPr>
          <w:rFonts w:ascii="Arial" w:hAnsi="Arial" w:cs="Arial"/>
          <w:sz w:val="28"/>
          <w:szCs w:val="28"/>
        </w:rPr>
        <w:t>5.3  Problemática ambiental por Interacción Sectorial</w:t>
      </w:r>
      <w:r>
        <w:rPr>
          <w:rFonts w:ascii="Arial" w:hAnsi="Arial" w:cs="Arial"/>
          <w:sz w:val="28"/>
          <w:szCs w:val="28"/>
        </w:rPr>
        <w:t>……..23</w:t>
      </w:r>
    </w:p>
    <w:p w:rsidR="0006392B" w:rsidRPr="0006392B" w:rsidRDefault="0006392B" w:rsidP="0006392B">
      <w:pPr>
        <w:rPr>
          <w:rFonts w:ascii="Arial" w:hAnsi="Arial" w:cs="Arial"/>
          <w:sz w:val="28"/>
          <w:szCs w:val="28"/>
        </w:rPr>
      </w:pPr>
    </w:p>
    <w:p w:rsidR="00410015" w:rsidRPr="0006392B" w:rsidRDefault="00410015" w:rsidP="0006392B">
      <w:pPr>
        <w:pStyle w:val="Prrafodelista"/>
        <w:numPr>
          <w:ilvl w:val="0"/>
          <w:numId w:val="4"/>
        </w:numPr>
        <w:spacing w:before="360" w:after="360" w:line="360" w:lineRule="auto"/>
        <w:jc w:val="both"/>
        <w:outlineLvl w:val="1"/>
        <w:rPr>
          <w:rFonts w:ascii="Arial" w:hAnsi="Arial" w:cs="Arial"/>
          <w:b/>
          <w:sz w:val="24"/>
          <w:szCs w:val="24"/>
        </w:rPr>
      </w:pPr>
      <w:r w:rsidRPr="0006392B">
        <w:rPr>
          <w:rFonts w:ascii="Arial" w:hAnsi="Arial" w:cs="Arial"/>
          <w:b/>
          <w:sz w:val="24"/>
          <w:szCs w:val="24"/>
        </w:rPr>
        <w:lastRenderedPageBreak/>
        <w:t>Metodología: la Agenda Ambiental y el Taller Participativo</w:t>
      </w:r>
      <w:bookmarkEnd w:id="0"/>
    </w:p>
    <w:p w:rsidR="00410015" w:rsidRPr="00A33756" w:rsidRDefault="00410015" w:rsidP="00410015">
      <w:pPr>
        <w:autoSpaceDE w:val="0"/>
        <w:autoSpaceDN w:val="0"/>
        <w:adjustRightInd w:val="0"/>
        <w:spacing w:before="120" w:after="120" w:line="360" w:lineRule="auto"/>
        <w:jc w:val="both"/>
        <w:rPr>
          <w:rFonts w:ascii="Arial" w:hAnsi="Arial" w:cs="Arial"/>
          <w:sz w:val="24"/>
          <w:szCs w:val="24"/>
          <w:lang w:val="es-ES"/>
        </w:rPr>
      </w:pPr>
      <w:r w:rsidRPr="00274AB8">
        <w:rPr>
          <w:rFonts w:ascii="Arial" w:hAnsi="Arial" w:cs="Arial"/>
          <w:sz w:val="24"/>
          <w:szCs w:val="24"/>
          <w:lang w:val="es-ES"/>
        </w:rPr>
        <w:t>La Agenda Ambiental consiste en la identificación de la problemática ambiental y los conflictos ambientales locales o regionales que se presentan en el territorio a ordenar y que se</w:t>
      </w:r>
      <w:r>
        <w:rPr>
          <w:rFonts w:ascii="Arial" w:hAnsi="Arial" w:cs="Arial"/>
          <w:sz w:val="24"/>
          <w:szCs w:val="24"/>
          <w:lang w:val="es-ES"/>
        </w:rPr>
        <w:t xml:space="preserve"> deberán prevenir o resolver</w:t>
      </w:r>
      <w:r w:rsidRPr="00A33756">
        <w:rPr>
          <w:rFonts w:ascii="Arial" w:hAnsi="Arial" w:cs="Arial"/>
          <w:sz w:val="24"/>
          <w:szCs w:val="24"/>
          <w:lang w:val="es-ES"/>
        </w:rPr>
        <w:t xml:space="preserve"> en las etapas p</w:t>
      </w:r>
      <w:r>
        <w:rPr>
          <w:rFonts w:ascii="Arial" w:hAnsi="Arial" w:cs="Arial"/>
          <w:sz w:val="24"/>
          <w:szCs w:val="24"/>
          <w:lang w:val="es-ES"/>
        </w:rPr>
        <w:t>osteriores al presente proyecto. Lo anterior</w:t>
      </w:r>
      <w:r w:rsidRPr="00A33756">
        <w:rPr>
          <w:rFonts w:ascii="Arial" w:hAnsi="Arial" w:cs="Arial"/>
          <w:sz w:val="24"/>
          <w:szCs w:val="24"/>
          <w:lang w:val="es-ES"/>
        </w:rPr>
        <w:t xml:space="preserve"> mediante el modelo de ordenamiento, las estrategias y los criterios de regulación ecológica que</w:t>
      </w:r>
      <w:r>
        <w:rPr>
          <w:rFonts w:ascii="Arial" w:hAnsi="Arial" w:cs="Arial"/>
          <w:sz w:val="24"/>
          <w:szCs w:val="24"/>
          <w:lang w:val="es-ES"/>
        </w:rPr>
        <w:t>,</w:t>
      </w:r>
      <w:r w:rsidRPr="00A33756">
        <w:rPr>
          <w:rFonts w:ascii="Arial" w:hAnsi="Arial" w:cs="Arial"/>
          <w:sz w:val="24"/>
          <w:szCs w:val="24"/>
          <w:lang w:val="es-ES"/>
        </w:rPr>
        <w:t xml:space="preserve"> en conjunto</w:t>
      </w:r>
      <w:r>
        <w:rPr>
          <w:rFonts w:ascii="Arial" w:hAnsi="Arial" w:cs="Arial"/>
          <w:sz w:val="24"/>
          <w:szCs w:val="24"/>
          <w:lang w:val="es-ES"/>
        </w:rPr>
        <w:t>,</w:t>
      </w:r>
      <w:r w:rsidRPr="00A33756">
        <w:rPr>
          <w:rFonts w:ascii="Arial" w:hAnsi="Arial" w:cs="Arial"/>
          <w:sz w:val="24"/>
          <w:szCs w:val="24"/>
          <w:lang w:val="es-ES"/>
        </w:rPr>
        <w:t xml:space="preserve"> conformarán el Programa de Ordenamiento</w:t>
      </w:r>
      <w:r>
        <w:rPr>
          <w:rFonts w:ascii="Arial" w:hAnsi="Arial" w:cs="Arial"/>
          <w:sz w:val="24"/>
          <w:szCs w:val="24"/>
          <w:lang w:val="es-ES"/>
        </w:rPr>
        <w:t xml:space="preserve"> </w:t>
      </w:r>
      <w:proofErr w:type="spellStart"/>
      <w:r>
        <w:rPr>
          <w:rFonts w:ascii="Arial" w:hAnsi="Arial" w:cs="Arial"/>
          <w:sz w:val="24"/>
          <w:szCs w:val="24"/>
          <w:lang w:val="es-ES"/>
        </w:rPr>
        <w:t>Ecologico</w:t>
      </w:r>
      <w:proofErr w:type="spellEnd"/>
      <w:r>
        <w:rPr>
          <w:rFonts w:ascii="Arial" w:hAnsi="Arial" w:cs="Arial"/>
          <w:sz w:val="24"/>
          <w:szCs w:val="24"/>
          <w:lang w:val="es-ES"/>
        </w:rPr>
        <w:t xml:space="preserve"> Local del Municipio de Zapotlanejo,</w:t>
      </w:r>
      <w:r w:rsidRPr="00A33756">
        <w:rPr>
          <w:rFonts w:ascii="Arial" w:hAnsi="Arial" w:cs="Arial"/>
          <w:sz w:val="24"/>
          <w:szCs w:val="24"/>
          <w:lang w:val="es-ES"/>
        </w:rPr>
        <w:t xml:space="preserve"> Jalisco.</w:t>
      </w:r>
    </w:p>
    <w:p w:rsidR="00410015" w:rsidRDefault="00410015" w:rsidP="00410015">
      <w:pPr>
        <w:spacing w:before="120" w:after="120" w:line="360" w:lineRule="auto"/>
        <w:jc w:val="both"/>
        <w:rPr>
          <w:rFonts w:ascii="Arial" w:hAnsi="Arial" w:cs="Arial"/>
          <w:sz w:val="24"/>
          <w:szCs w:val="24"/>
        </w:rPr>
      </w:pPr>
      <w:r w:rsidRPr="001F39AC">
        <w:rPr>
          <w:rFonts w:ascii="Arial" w:hAnsi="Arial" w:cs="Arial"/>
          <w:sz w:val="24"/>
          <w:szCs w:val="24"/>
        </w:rPr>
        <w:t>La Agenda Ambiental se basa principalmente en la detección y valoración inicial de problemas territoriales tomando como objetos de afectación a lo</w:t>
      </w:r>
      <w:r>
        <w:rPr>
          <w:rFonts w:ascii="Arial" w:hAnsi="Arial" w:cs="Arial"/>
          <w:sz w:val="24"/>
          <w:szCs w:val="24"/>
        </w:rPr>
        <w:t>s recursos</w:t>
      </w:r>
      <w:r w:rsidRPr="001F39AC">
        <w:rPr>
          <w:rFonts w:ascii="Arial" w:hAnsi="Arial" w:cs="Arial"/>
          <w:sz w:val="24"/>
          <w:szCs w:val="24"/>
        </w:rPr>
        <w:t xml:space="preserve"> agua, suelo, vegetación, aire y biodiversidad. La detección y priorización es una actividad crucial para el desarrollo del proceso del ordenamiento ecológico del territorio. Además de la revisión de planes y estudios anteriores, </w:t>
      </w:r>
      <w:r>
        <w:rPr>
          <w:rFonts w:ascii="Arial" w:hAnsi="Arial" w:cs="Arial"/>
          <w:sz w:val="24"/>
          <w:szCs w:val="24"/>
        </w:rPr>
        <w:t xml:space="preserve">y la </w:t>
      </w:r>
      <w:r w:rsidRPr="001F39AC">
        <w:rPr>
          <w:rFonts w:ascii="Arial" w:hAnsi="Arial" w:cs="Arial"/>
          <w:sz w:val="24"/>
          <w:szCs w:val="24"/>
        </w:rPr>
        <w:t>consulta con expertos, el taller participativo con los sectores y actores sociales constituye una condición fundamental para detectar y jerarquizar preliminarmente los problemas ambientales.</w:t>
      </w:r>
      <w:r>
        <w:rPr>
          <w:rFonts w:ascii="Arial" w:hAnsi="Arial" w:cs="Arial"/>
          <w:sz w:val="24"/>
          <w:szCs w:val="24"/>
        </w:rPr>
        <w:t xml:space="preserve"> </w:t>
      </w:r>
      <w:r w:rsidRPr="001F39AC">
        <w:rPr>
          <w:rFonts w:ascii="Arial" w:hAnsi="Arial" w:cs="Arial"/>
          <w:sz w:val="24"/>
          <w:szCs w:val="24"/>
        </w:rPr>
        <w:t>En este sentido, fue prevista una convocatoria a los sectores y actore</w:t>
      </w:r>
      <w:r>
        <w:rPr>
          <w:rFonts w:ascii="Arial" w:hAnsi="Arial" w:cs="Arial"/>
          <w:sz w:val="24"/>
          <w:szCs w:val="24"/>
        </w:rPr>
        <w:t xml:space="preserve">s sociales del Municipio de </w:t>
      </w:r>
      <w:proofErr w:type="spellStart"/>
      <w:r>
        <w:rPr>
          <w:rFonts w:ascii="Arial" w:hAnsi="Arial" w:cs="Arial"/>
          <w:sz w:val="24"/>
          <w:szCs w:val="24"/>
        </w:rPr>
        <w:t>Zapotlanejo</w:t>
      </w:r>
      <w:proofErr w:type="spellEnd"/>
      <w:r>
        <w:rPr>
          <w:rFonts w:ascii="Arial" w:hAnsi="Arial" w:cs="Arial"/>
          <w:sz w:val="24"/>
          <w:szCs w:val="24"/>
        </w:rPr>
        <w:t>,</w:t>
      </w:r>
      <w:r w:rsidRPr="001F39AC">
        <w:rPr>
          <w:rFonts w:ascii="Arial" w:hAnsi="Arial" w:cs="Arial"/>
          <w:sz w:val="24"/>
          <w:szCs w:val="24"/>
        </w:rPr>
        <w:t xml:space="preserve"> Jalisco a un Taller Participativo con el propósito de escuchar y detectar la percepción de los diferentes representantes de la población sobre los problemas ambiental</w:t>
      </w:r>
      <w:r w:rsidR="004D0204">
        <w:rPr>
          <w:rFonts w:ascii="Arial" w:hAnsi="Arial" w:cs="Arial"/>
          <w:sz w:val="24"/>
          <w:szCs w:val="24"/>
        </w:rPr>
        <w:t>es en el municipio,</w:t>
      </w:r>
      <w:r>
        <w:rPr>
          <w:rFonts w:ascii="Arial" w:hAnsi="Arial" w:cs="Arial"/>
          <w:sz w:val="24"/>
          <w:szCs w:val="24"/>
        </w:rPr>
        <w:t xml:space="preserve"> </w:t>
      </w:r>
      <w:proofErr w:type="spellStart"/>
      <w:r>
        <w:rPr>
          <w:rFonts w:ascii="Arial" w:hAnsi="Arial" w:cs="Arial"/>
          <w:sz w:val="24"/>
          <w:szCs w:val="24"/>
        </w:rPr>
        <w:t>asi</w:t>
      </w:r>
      <w:proofErr w:type="spellEnd"/>
      <w:r>
        <w:rPr>
          <w:rFonts w:ascii="Arial" w:hAnsi="Arial" w:cs="Arial"/>
          <w:sz w:val="24"/>
          <w:szCs w:val="24"/>
        </w:rPr>
        <w:t xml:space="preserve"> como el trabajo de campo a </w:t>
      </w:r>
      <w:proofErr w:type="spellStart"/>
      <w:r>
        <w:rPr>
          <w:rFonts w:ascii="Arial" w:hAnsi="Arial" w:cs="Arial"/>
          <w:sz w:val="24"/>
          <w:szCs w:val="24"/>
        </w:rPr>
        <w:t>travez</w:t>
      </w:r>
      <w:proofErr w:type="spellEnd"/>
      <w:r>
        <w:rPr>
          <w:rFonts w:ascii="Arial" w:hAnsi="Arial" w:cs="Arial"/>
          <w:sz w:val="24"/>
          <w:szCs w:val="24"/>
        </w:rPr>
        <w:t xml:space="preserve"> de entrevistas con actores clave en las actividades que tienen incidencia en el territorio municipal. </w:t>
      </w:r>
      <w:r w:rsidRPr="001F39AC">
        <w:rPr>
          <w:rFonts w:ascii="Arial" w:hAnsi="Arial" w:cs="Arial"/>
          <w:sz w:val="24"/>
          <w:szCs w:val="24"/>
        </w:rPr>
        <w:t>Además de obtener una l</w:t>
      </w:r>
      <w:r>
        <w:rPr>
          <w:rFonts w:ascii="Arial" w:hAnsi="Arial" w:cs="Arial"/>
          <w:sz w:val="24"/>
          <w:szCs w:val="24"/>
        </w:rPr>
        <w:t>ista de problemas ambientales</w:t>
      </w:r>
      <w:r w:rsidRPr="001F39AC">
        <w:rPr>
          <w:rFonts w:ascii="Arial" w:hAnsi="Arial" w:cs="Arial"/>
          <w:sz w:val="24"/>
          <w:szCs w:val="24"/>
        </w:rPr>
        <w:t xml:space="preserve">, se buscó obtener </w:t>
      </w:r>
      <w:r>
        <w:rPr>
          <w:rFonts w:ascii="Arial" w:hAnsi="Arial" w:cs="Arial"/>
          <w:sz w:val="24"/>
          <w:szCs w:val="24"/>
        </w:rPr>
        <w:t xml:space="preserve">algunas </w:t>
      </w:r>
      <w:r w:rsidRPr="001F39AC">
        <w:rPr>
          <w:rFonts w:ascii="Arial" w:hAnsi="Arial" w:cs="Arial"/>
          <w:sz w:val="24"/>
          <w:szCs w:val="24"/>
        </w:rPr>
        <w:t xml:space="preserve">conclusiones sobre las prioridades que los propios habitantes </w:t>
      </w:r>
      <w:r>
        <w:rPr>
          <w:rFonts w:ascii="Arial" w:hAnsi="Arial" w:cs="Arial"/>
          <w:sz w:val="24"/>
          <w:szCs w:val="24"/>
        </w:rPr>
        <w:t>perciben</w:t>
      </w:r>
      <w:r w:rsidRPr="001F39AC">
        <w:rPr>
          <w:rFonts w:ascii="Arial" w:hAnsi="Arial" w:cs="Arial"/>
          <w:sz w:val="24"/>
          <w:szCs w:val="24"/>
        </w:rPr>
        <w:t xml:space="preserve"> so</w:t>
      </w:r>
      <w:r>
        <w:rPr>
          <w:rFonts w:ascii="Arial" w:hAnsi="Arial" w:cs="Arial"/>
          <w:sz w:val="24"/>
          <w:szCs w:val="24"/>
        </w:rPr>
        <w:t>bre los conflictos del entorno.</w:t>
      </w:r>
    </w:p>
    <w:p w:rsidR="00410015" w:rsidRDefault="00D12C9D" w:rsidP="00410015">
      <w:pPr>
        <w:spacing w:before="120" w:after="120" w:line="360" w:lineRule="auto"/>
        <w:jc w:val="both"/>
        <w:rPr>
          <w:rFonts w:ascii="Arial" w:hAnsi="Arial" w:cs="Arial"/>
          <w:sz w:val="24"/>
          <w:szCs w:val="24"/>
        </w:rPr>
      </w:pPr>
      <w:r>
        <w:rPr>
          <w:rFonts w:ascii="Arial" w:hAnsi="Arial" w:cs="Arial"/>
          <w:sz w:val="24"/>
          <w:szCs w:val="24"/>
        </w:rPr>
        <w:t xml:space="preserve">El equipo de Ordenamiento Territorial y de Medio Ambiente del Gobierno municipal se dio a la tarea en el mes de febrero del 2019 de visitar diferentes comunidades del Municipio en busca de personas </w:t>
      </w:r>
      <w:proofErr w:type="spellStart"/>
      <w:r>
        <w:rPr>
          <w:rFonts w:ascii="Arial" w:hAnsi="Arial" w:cs="Arial"/>
          <w:sz w:val="24"/>
          <w:szCs w:val="24"/>
        </w:rPr>
        <w:t>involcradas</w:t>
      </w:r>
      <w:proofErr w:type="spellEnd"/>
      <w:r>
        <w:rPr>
          <w:rFonts w:ascii="Arial" w:hAnsi="Arial" w:cs="Arial"/>
          <w:sz w:val="24"/>
          <w:szCs w:val="24"/>
        </w:rPr>
        <w:t xml:space="preserve"> directamente en las actividades que a continuación siguen; agricultura, ganadería, pesca, actividades extractivas, sector educativo, industria textil, turismo, comercio, sector inmobiliario y servicios profesionales, mismos que se les aplico una encuesta a manera de entrevista en campo, posteriormente se convoco a un taller participativo en donde se hizo el mismo ejercicio para identificar la problemática y priorizarla de manera </w:t>
      </w:r>
      <w:r>
        <w:rPr>
          <w:rFonts w:ascii="Arial" w:hAnsi="Arial" w:cs="Arial"/>
          <w:sz w:val="24"/>
          <w:szCs w:val="24"/>
        </w:rPr>
        <w:lastRenderedPageBreak/>
        <w:t xml:space="preserve">conjunta y </w:t>
      </w:r>
      <w:proofErr w:type="spellStart"/>
      <w:r>
        <w:rPr>
          <w:rFonts w:ascii="Arial" w:hAnsi="Arial" w:cs="Arial"/>
          <w:sz w:val="24"/>
          <w:szCs w:val="24"/>
        </w:rPr>
        <w:t>asi</w:t>
      </w:r>
      <w:proofErr w:type="spellEnd"/>
      <w:r>
        <w:rPr>
          <w:rFonts w:ascii="Arial" w:hAnsi="Arial" w:cs="Arial"/>
          <w:sz w:val="24"/>
          <w:szCs w:val="24"/>
        </w:rPr>
        <w:t xml:space="preserve"> obtener de manera directa los principales problemas ambientales desde el punto de vista de los directamente involucrados. Donde una vez obtenida dichos insumos se </w:t>
      </w:r>
      <w:r w:rsidR="00DE4710">
        <w:rPr>
          <w:rFonts w:ascii="Arial" w:hAnsi="Arial" w:cs="Arial"/>
          <w:sz w:val="24"/>
          <w:szCs w:val="24"/>
        </w:rPr>
        <w:t xml:space="preserve">proceso la información y se genero un mapa donde se plasma la problemática ambiental en el municipio de </w:t>
      </w:r>
      <w:proofErr w:type="spellStart"/>
      <w:r w:rsidR="00DE4710">
        <w:rPr>
          <w:rFonts w:ascii="Arial" w:hAnsi="Arial" w:cs="Arial"/>
          <w:sz w:val="24"/>
          <w:szCs w:val="24"/>
        </w:rPr>
        <w:t>Zapotlanejo</w:t>
      </w:r>
      <w:proofErr w:type="spellEnd"/>
      <w:r w:rsidR="00DE4710">
        <w:rPr>
          <w:rFonts w:ascii="Arial" w:hAnsi="Arial" w:cs="Arial"/>
          <w:sz w:val="24"/>
          <w:szCs w:val="24"/>
        </w:rPr>
        <w:t>, Jalisco.</w:t>
      </w:r>
    </w:p>
    <w:p w:rsidR="00DE4710" w:rsidRDefault="00DE4710" w:rsidP="00410015">
      <w:pPr>
        <w:spacing w:before="120" w:after="120" w:line="360" w:lineRule="auto"/>
        <w:jc w:val="both"/>
        <w:rPr>
          <w:rFonts w:ascii="Arial" w:hAnsi="Arial" w:cs="Arial"/>
          <w:sz w:val="24"/>
          <w:szCs w:val="24"/>
        </w:rPr>
      </w:pPr>
    </w:p>
    <w:p w:rsidR="00DE4710" w:rsidRPr="00274AB8" w:rsidRDefault="00DE4710" w:rsidP="00274AB8">
      <w:pPr>
        <w:pStyle w:val="Prrafodelista"/>
        <w:numPr>
          <w:ilvl w:val="1"/>
          <w:numId w:val="4"/>
        </w:numPr>
        <w:spacing w:before="120" w:after="120" w:line="360" w:lineRule="auto"/>
        <w:jc w:val="both"/>
        <w:rPr>
          <w:rFonts w:ascii="Arial" w:hAnsi="Arial" w:cs="Arial"/>
          <w:b/>
          <w:sz w:val="24"/>
          <w:szCs w:val="24"/>
        </w:rPr>
      </w:pPr>
      <w:r w:rsidRPr="00274AB8">
        <w:rPr>
          <w:rFonts w:ascii="Arial" w:hAnsi="Arial" w:cs="Arial"/>
          <w:b/>
          <w:sz w:val="24"/>
          <w:szCs w:val="24"/>
        </w:rPr>
        <w:t>La Agenda Ambiental</w:t>
      </w:r>
    </w:p>
    <w:p w:rsidR="00DE4710" w:rsidRDefault="00DE4710" w:rsidP="00410015">
      <w:pPr>
        <w:spacing w:before="120" w:after="120" w:line="360" w:lineRule="auto"/>
        <w:jc w:val="both"/>
        <w:rPr>
          <w:rFonts w:ascii="Arial" w:hAnsi="Arial" w:cs="Arial"/>
          <w:sz w:val="24"/>
          <w:szCs w:val="24"/>
        </w:rPr>
      </w:pPr>
      <w:r>
        <w:rPr>
          <w:rFonts w:ascii="Arial" w:hAnsi="Arial" w:cs="Arial"/>
          <w:sz w:val="24"/>
          <w:szCs w:val="24"/>
        </w:rPr>
        <w:t xml:space="preserve">La agenda ambiental es un documento parte del Programa de Ordenamiento </w:t>
      </w:r>
      <w:r w:rsidR="00274AB8">
        <w:rPr>
          <w:rFonts w:ascii="Arial" w:hAnsi="Arial" w:cs="Arial"/>
          <w:sz w:val="24"/>
          <w:szCs w:val="24"/>
        </w:rPr>
        <w:t>Ecológico</w:t>
      </w:r>
      <w:r>
        <w:rPr>
          <w:rFonts w:ascii="Arial" w:hAnsi="Arial" w:cs="Arial"/>
          <w:sz w:val="24"/>
          <w:szCs w:val="24"/>
        </w:rPr>
        <w:t xml:space="preserve"> Local del Municipio de </w:t>
      </w:r>
      <w:proofErr w:type="spellStart"/>
      <w:r>
        <w:rPr>
          <w:rFonts w:ascii="Arial" w:hAnsi="Arial" w:cs="Arial"/>
          <w:sz w:val="24"/>
          <w:szCs w:val="24"/>
        </w:rPr>
        <w:t>Zapotlanejo</w:t>
      </w:r>
      <w:proofErr w:type="spellEnd"/>
      <w:r>
        <w:rPr>
          <w:rFonts w:ascii="Arial" w:hAnsi="Arial" w:cs="Arial"/>
          <w:sz w:val="24"/>
          <w:szCs w:val="24"/>
        </w:rPr>
        <w:t xml:space="preserve">, Jalisco el cual identifica los problemas ambientales del municipio, las causas de dichos problemas y prioriza dicha problemática desde el punto de vista de los actores claves mismos que desarrollan las actividades económicas que sustentan al municipio, </w:t>
      </w:r>
      <w:proofErr w:type="spellStart"/>
      <w:r>
        <w:rPr>
          <w:rFonts w:ascii="Arial" w:hAnsi="Arial" w:cs="Arial"/>
          <w:sz w:val="24"/>
          <w:szCs w:val="24"/>
        </w:rPr>
        <w:t>asi</w:t>
      </w:r>
      <w:proofErr w:type="spellEnd"/>
      <w:r>
        <w:rPr>
          <w:rFonts w:ascii="Arial" w:hAnsi="Arial" w:cs="Arial"/>
          <w:sz w:val="24"/>
          <w:szCs w:val="24"/>
        </w:rPr>
        <w:t xml:space="preserve"> como idéntica los conflictos ambientales entre sectores.</w:t>
      </w:r>
    </w:p>
    <w:p w:rsidR="00DE4710" w:rsidRPr="00274AB8" w:rsidRDefault="00DE4710" w:rsidP="00274AB8">
      <w:pPr>
        <w:pStyle w:val="Prrafodelista"/>
        <w:numPr>
          <w:ilvl w:val="1"/>
          <w:numId w:val="4"/>
        </w:numPr>
        <w:spacing w:before="120" w:after="120" w:line="360" w:lineRule="auto"/>
        <w:jc w:val="both"/>
        <w:rPr>
          <w:rFonts w:ascii="Arial" w:hAnsi="Arial" w:cs="Arial"/>
          <w:b/>
          <w:sz w:val="24"/>
          <w:szCs w:val="24"/>
        </w:rPr>
      </w:pPr>
      <w:r w:rsidRPr="00274AB8">
        <w:rPr>
          <w:rFonts w:ascii="Arial" w:hAnsi="Arial" w:cs="Arial"/>
          <w:b/>
          <w:sz w:val="24"/>
          <w:szCs w:val="24"/>
        </w:rPr>
        <w:t>Objetivos</w:t>
      </w:r>
    </w:p>
    <w:p w:rsidR="00DE4710" w:rsidRPr="006F4F0F" w:rsidRDefault="00DE4710" w:rsidP="00DE4710">
      <w:pPr>
        <w:spacing w:before="120" w:after="120" w:line="360" w:lineRule="auto"/>
        <w:rPr>
          <w:rFonts w:ascii="Arial" w:hAnsi="Arial" w:cs="Arial"/>
          <w:sz w:val="24"/>
          <w:szCs w:val="24"/>
          <w:lang w:val="es-ES"/>
        </w:rPr>
      </w:pPr>
      <w:r>
        <w:rPr>
          <w:rFonts w:ascii="Arial" w:hAnsi="Arial" w:cs="Arial"/>
          <w:sz w:val="24"/>
          <w:szCs w:val="24"/>
          <w:lang w:val="es-ES"/>
        </w:rPr>
        <w:t>El objetivo general de la agenda es i</w:t>
      </w:r>
      <w:r w:rsidRPr="006F4F0F">
        <w:rPr>
          <w:rFonts w:ascii="Arial" w:hAnsi="Arial" w:cs="Arial"/>
          <w:sz w:val="24"/>
          <w:szCs w:val="24"/>
          <w:lang w:val="es-ES"/>
        </w:rPr>
        <w:t xml:space="preserve">dentificar y priorizar de manera participativa las problemáticas ambientales </w:t>
      </w:r>
      <w:r>
        <w:rPr>
          <w:rFonts w:ascii="Arial" w:hAnsi="Arial" w:cs="Arial"/>
          <w:sz w:val="24"/>
          <w:szCs w:val="24"/>
          <w:lang w:val="es-ES"/>
        </w:rPr>
        <w:t>del Municipio de Zapotlanejo,</w:t>
      </w:r>
      <w:r w:rsidRPr="006F4F0F">
        <w:rPr>
          <w:rFonts w:ascii="Arial" w:hAnsi="Arial" w:cs="Arial"/>
          <w:sz w:val="24"/>
          <w:szCs w:val="24"/>
          <w:lang w:val="es-ES"/>
        </w:rPr>
        <w:t xml:space="preserve"> Jalisco.</w:t>
      </w:r>
    </w:p>
    <w:p w:rsidR="00DE4710" w:rsidRPr="006F4F0F" w:rsidRDefault="00DE4710" w:rsidP="00DE4710">
      <w:pPr>
        <w:spacing w:before="120" w:after="120" w:line="360" w:lineRule="auto"/>
        <w:rPr>
          <w:rFonts w:ascii="Arial" w:hAnsi="Arial" w:cs="Arial"/>
          <w:sz w:val="24"/>
          <w:szCs w:val="24"/>
          <w:lang w:val="es-ES"/>
        </w:rPr>
      </w:pPr>
      <w:bookmarkStart w:id="1" w:name="_Toc433409573"/>
      <w:r w:rsidRPr="006F4F0F">
        <w:rPr>
          <w:rFonts w:ascii="Arial" w:hAnsi="Arial" w:cs="Arial"/>
          <w:sz w:val="24"/>
          <w:szCs w:val="24"/>
          <w:lang w:val="es-ES"/>
        </w:rPr>
        <w:t>Los objetivos específicos son:</w:t>
      </w:r>
      <w:bookmarkEnd w:id="1"/>
    </w:p>
    <w:p w:rsidR="00DE4710" w:rsidRPr="00E16395" w:rsidRDefault="00DE4710" w:rsidP="00DE4710">
      <w:pPr>
        <w:pStyle w:val="Prrafodelista"/>
        <w:numPr>
          <w:ilvl w:val="0"/>
          <w:numId w:val="2"/>
        </w:numPr>
        <w:spacing w:before="120" w:after="120" w:line="360" w:lineRule="auto"/>
        <w:contextualSpacing w:val="0"/>
        <w:rPr>
          <w:rFonts w:ascii="Arial" w:hAnsi="Arial" w:cs="Arial"/>
          <w:sz w:val="24"/>
          <w:szCs w:val="24"/>
          <w:lang w:val="es-ES"/>
        </w:rPr>
      </w:pPr>
      <w:bookmarkStart w:id="2" w:name="_Toc433409574"/>
      <w:r w:rsidRPr="00E16395">
        <w:rPr>
          <w:rFonts w:ascii="Arial" w:hAnsi="Arial" w:cs="Arial"/>
          <w:sz w:val="24"/>
          <w:szCs w:val="24"/>
          <w:lang w:val="es-ES"/>
        </w:rPr>
        <w:t>Desarrollar una metodología participativa para la obtención de los principales insumos (información) sobre la problemática ambiental y su priorización;</w:t>
      </w:r>
    </w:p>
    <w:p w:rsidR="00DE4710" w:rsidRPr="00E16395" w:rsidRDefault="00DE4710" w:rsidP="00DE4710">
      <w:pPr>
        <w:pStyle w:val="Prrafodelista"/>
        <w:numPr>
          <w:ilvl w:val="0"/>
          <w:numId w:val="2"/>
        </w:numPr>
        <w:spacing w:before="120" w:after="120" w:line="360" w:lineRule="auto"/>
        <w:contextualSpacing w:val="0"/>
        <w:rPr>
          <w:rFonts w:ascii="Arial" w:hAnsi="Arial" w:cs="Arial"/>
          <w:sz w:val="24"/>
          <w:szCs w:val="24"/>
          <w:lang w:val="es-ES"/>
        </w:rPr>
      </w:pPr>
      <w:r w:rsidRPr="00E16395">
        <w:rPr>
          <w:rFonts w:ascii="Arial" w:hAnsi="Arial" w:cs="Arial"/>
          <w:sz w:val="24"/>
          <w:szCs w:val="24"/>
          <w:lang w:val="es-ES"/>
        </w:rPr>
        <w:t>Identificar las problem</w:t>
      </w:r>
      <w:r>
        <w:rPr>
          <w:rFonts w:ascii="Arial" w:hAnsi="Arial" w:cs="Arial"/>
          <w:sz w:val="24"/>
          <w:szCs w:val="24"/>
          <w:lang w:val="es-ES"/>
        </w:rPr>
        <w:t xml:space="preserve">áticas ambientales por sector y/o actividad económica </w:t>
      </w:r>
    </w:p>
    <w:p w:rsidR="00DE4710" w:rsidRPr="00E16395" w:rsidRDefault="00DE4710" w:rsidP="00DE4710">
      <w:pPr>
        <w:pStyle w:val="Prrafodelista"/>
        <w:numPr>
          <w:ilvl w:val="0"/>
          <w:numId w:val="2"/>
        </w:numPr>
        <w:spacing w:before="120" w:after="120" w:line="360" w:lineRule="auto"/>
        <w:contextualSpacing w:val="0"/>
        <w:rPr>
          <w:rFonts w:ascii="Arial" w:hAnsi="Arial" w:cs="Arial"/>
          <w:sz w:val="24"/>
          <w:szCs w:val="24"/>
          <w:lang w:val="es-ES"/>
        </w:rPr>
      </w:pPr>
      <w:r w:rsidRPr="00E16395">
        <w:rPr>
          <w:rFonts w:ascii="Arial" w:hAnsi="Arial" w:cs="Arial"/>
          <w:sz w:val="24"/>
          <w:szCs w:val="24"/>
          <w:lang w:val="es-ES"/>
        </w:rPr>
        <w:t>Priorizar las problemáticas ambientales identificadas;</w:t>
      </w:r>
    </w:p>
    <w:p w:rsidR="00DE4710" w:rsidRPr="00E16395" w:rsidRDefault="00DE4710" w:rsidP="00DE4710">
      <w:pPr>
        <w:pStyle w:val="Prrafodelista"/>
        <w:numPr>
          <w:ilvl w:val="0"/>
          <w:numId w:val="2"/>
        </w:numPr>
        <w:spacing w:before="120" w:after="120" w:line="360" w:lineRule="auto"/>
        <w:contextualSpacing w:val="0"/>
        <w:rPr>
          <w:rFonts w:ascii="Arial" w:hAnsi="Arial" w:cs="Arial"/>
          <w:sz w:val="24"/>
          <w:szCs w:val="24"/>
          <w:lang w:val="es-ES"/>
        </w:rPr>
      </w:pPr>
      <w:bookmarkStart w:id="3" w:name="_Toc433409575"/>
      <w:bookmarkEnd w:id="2"/>
      <w:r w:rsidRPr="00E16395">
        <w:rPr>
          <w:rFonts w:ascii="Arial" w:hAnsi="Arial" w:cs="Arial"/>
          <w:sz w:val="24"/>
          <w:szCs w:val="24"/>
          <w:lang w:val="es-ES"/>
        </w:rPr>
        <w:t>Describir el estado de los componentes natural, social y económico del área de estudio</w:t>
      </w:r>
      <w:bookmarkEnd w:id="3"/>
      <w:r w:rsidRPr="00E16395">
        <w:rPr>
          <w:rFonts w:ascii="Arial" w:hAnsi="Arial" w:cs="Arial"/>
          <w:sz w:val="24"/>
          <w:szCs w:val="24"/>
          <w:lang w:val="es-ES"/>
        </w:rPr>
        <w:t>;</w:t>
      </w:r>
      <w:r w:rsidR="000A3DA7">
        <w:rPr>
          <w:rFonts w:ascii="Arial" w:hAnsi="Arial" w:cs="Arial"/>
          <w:sz w:val="24"/>
          <w:szCs w:val="24"/>
          <w:lang w:val="es-ES"/>
        </w:rPr>
        <w:t xml:space="preserve"> (</w:t>
      </w:r>
      <w:proofErr w:type="spellStart"/>
      <w:r w:rsidR="000A3DA7">
        <w:rPr>
          <w:rFonts w:ascii="Arial" w:hAnsi="Arial" w:cs="Arial"/>
          <w:sz w:val="24"/>
          <w:szCs w:val="24"/>
          <w:lang w:val="es-ES"/>
        </w:rPr>
        <w:t>Caracterizacion</w:t>
      </w:r>
      <w:proofErr w:type="spellEnd"/>
      <w:r w:rsidR="000A3DA7">
        <w:rPr>
          <w:rFonts w:ascii="Arial" w:hAnsi="Arial" w:cs="Arial"/>
          <w:sz w:val="24"/>
          <w:szCs w:val="24"/>
          <w:lang w:val="es-ES"/>
        </w:rPr>
        <w:t>)</w:t>
      </w:r>
    </w:p>
    <w:p w:rsidR="00DE4710" w:rsidRDefault="00DE4710" w:rsidP="00DE4710">
      <w:pPr>
        <w:pStyle w:val="Prrafodelista"/>
        <w:numPr>
          <w:ilvl w:val="0"/>
          <w:numId w:val="2"/>
        </w:numPr>
        <w:spacing w:before="120" w:after="120" w:line="360" w:lineRule="auto"/>
        <w:contextualSpacing w:val="0"/>
        <w:rPr>
          <w:rFonts w:ascii="Arial" w:hAnsi="Arial" w:cs="Arial"/>
          <w:sz w:val="24"/>
          <w:szCs w:val="24"/>
          <w:lang w:val="es-ES"/>
        </w:rPr>
      </w:pPr>
      <w:bookmarkStart w:id="4" w:name="_Toc433409576"/>
      <w:r w:rsidRPr="00E16395">
        <w:rPr>
          <w:rFonts w:ascii="Arial" w:hAnsi="Arial" w:cs="Arial"/>
          <w:sz w:val="24"/>
          <w:szCs w:val="24"/>
          <w:lang w:val="es-ES"/>
        </w:rPr>
        <w:t>Describir las actividades e intera</w:t>
      </w:r>
      <w:r w:rsidR="000A3DA7">
        <w:rPr>
          <w:rFonts w:ascii="Arial" w:hAnsi="Arial" w:cs="Arial"/>
          <w:sz w:val="24"/>
          <w:szCs w:val="24"/>
          <w:lang w:val="es-ES"/>
        </w:rPr>
        <w:t>cciones sectoriales en el municipio</w:t>
      </w:r>
      <w:r w:rsidRPr="00E16395">
        <w:rPr>
          <w:rFonts w:ascii="Arial" w:hAnsi="Arial" w:cs="Arial"/>
          <w:sz w:val="24"/>
          <w:szCs w:val="24"/>
          <w:lang w:val="es-ES"/>
        </w:rPr>
        <w:t>.</w:t>
      </w:r>
      <w:bookmarkEnd w:id="4"/>
    </w:p>
    <w:p w:rsidR="0006392B" w:rsidRDefault="0006392B" w:rsidP="00DE4710">
      <w:pPr>
        <w:pStyle w:val="Prrafodelista"/>
        <w:numPr>
          <w:ilvl w:val="0"/>
          <w:numId w:val="2"/>
        </w:numPr>
        <w:spacing w:before="120" w:after="120" w:line="360" w:lineRule="auto"/>
        <w:contextualSpacing w:val="0"/>
        <w:rPr>
          <w:rFonts w:ascii="Arial" w:hAnsi="Arial" w:cs="Arial"/>
          <w:sz w:val="24"/>
          <w:szCs w:val="24"/>
          <w:lang w:val="es-ES"/>
        </w:rPr>
      </w:pPr>
    </w:p>
    <w:p w:rsidR="000A3DA7" w:rsidRDefault="000A3DA7" w:rsidP="000A3DA7">
      <w:pPr>
        <w:spacing w:before="120" w:after="120" w:line="360" w:lineRule="auto"/>
        <w:rPr>
          <w:rFonts w:ascii="Arial" w:hAnsi="Arial" w:cs="Arial"/>
          <w:sz w:val="24"/>
          <w:szCs w:val="24"/>
          <w:lang w:val="es-ES"/>
        </w:rPr>
      </w:pPr>
    </w:p>
    <w:p w:rsidR="000A3DA7" w:rsidRPr="00274AB8" w:rsidRDefault="000A3DA7" w:rsidP="00274AB8">
      <w:pPr>
        <w:pStyle w:val="Prrafodelista"/>
        <w:numPr>
          <w:ilvl w:val="1"/>
          <w:numId w:val="4"/>
        </w:numPr>
        <w:spacing w:before="120" w:after="120" w:line="360" w:lineRule="auto"/>
        <w:rPr>
          <w:rFonts w:ascii="Arial" w:hAnsi="Arial" w:cs="Arial"/>
          <w:b/>
          <w:sz w:val="24"/>
          <w:szCs w:val="24"/>
          <w:lang w:val="es-ES"/>
        </w:rPr>
      </w:pPr>
      <w:r w:rsidRPr="00274AB8">
        <w:rPr>
          <w:rFonts w:ascii="Arial" w:hAnsi="Arial" w:cs="Arial"/>
          <w:b/>
          <w:sz w:val="24"/>
          <w:szCs w:val="24"/>
          <w:lang w:val="es-ES"/>
        </w:rPr>
        <w:t>Desarrollo de Entrevistas y Taller Participativo</w:t>
      </w:r>
    </w:p>
    <w:p w:rsidR="000A3DA7" w:rsidRDefault="000A3DA7" w:rsidP="00C8489F">
      <w:pPr>
        <w:spacing w:before="120" w:after="120" w:line="360" w:lineRule="auto"/>
        <w:jc w:val="both"/>
        <w:rPr>
          <w:rFonts w:ascii="Arial" w:hAnsi="Arial" w:cs="Arial"/>
          <w:sz w:val="24"/>
          <w:szCs w:val="24"/>
          <w:lang w:val="es-ES"/>
        </w:rPr>
      </w:pPr>
      <w:r>
        <w:rPr>
          <w:rFonts w:ascii="Arial" w:hAnsi="Arial" w:cs="Arial"/>
          <w:sz w:val="24"/>
          <w:szCs w:val="24"/>
          <w:lang w:val="es-ES"/>
        </w:rPr>
        <w:lastRenderedPageBreak/>
        <w:t xml:space="preserve">Las entrevistas a los actores clave para la elaboración de la agenda ambiental del Programa de Ordenamiento </w:t>
      </w:r>
      <w:r w:rsidR="005A3679">
        <w:rPr>
          <w:rFonts w:ascii="Arial" w:hAnsi="Arial" w:cs="Arial"/>
          <w:sz w:val="24"/>
          <w:szCs w:val="24"/>
          <w:lang w:val="es-ES"/>
        </w:rPr>
        <w:t>Ecológico</w:t>
      </w:r>
      <w:r>
        <w:rPr>
          <w:rFonts w:ascii="Arial" w:hAnsi="Arial" w:cs="Arial"/>
          <w:sz w:val="24"/>
          <w:szCs w:val="24"/>
          <w:lang w:val="es-ES"/>
        </w:rPr>
        <w:t xml:space="preserve"> Local del Municipio de Zapotlanejo se aplico en las semanas del 04 al 15 de Febrero del 2019 siendo un total de 56 </w:t>
      </w:r>
      <w:r w:rsidR="00C97818">
        <w:rPr>
          <w:rFonts w:ascii="Arial" w:hAnsi="Arial" w:cs="Arial"/>
          <w:sz w:val="24"/>
          <w:szCs w:val="24"/>
          <w:lang w:val="es-ES"/>
        </w:rPr>
        <w:t xml:space="preserve">entrevistados ocupados en las siguientes actividades; agricultura, ganadería, pesca, turismo, estudiantes, comerciantes, profesores, industria textil, servicios profesionales (ingenieros, arquitectos) explotación de material geológico, servicios inmobiliarios, </w:t>
      </w:r>
      <w:proofErr w:type="spellStart"/>
      <w:r w:rsidR="00C97818">
        <w:rPr>
          <w:rFonts w:ascii="Arial" w:hAnsi="Arial" w:cs="Arial"/>
          <w:sz w:val="24"/>
          <w:szCs w:val="24"/>
          <w:lang w:val="es-ES"/>
        </w:rPr>
        <w:t>asi</w:t>
      </w:r>
      <w:proofErr w:type="spellEnd"/>
      <w:r w:rsidR="00C97818">
        <w:rPr>
          <w:rFonts w:ascii="Arial" w:hAnsi="Arial" w:cs="Arial"/>
          <w:sz w:val="24"/>
          <w:szCs w:val="24"/>
          <w:lang w:val="es-ES"/>
        </w:rPr>
        <w:t xml:space="preserve"> como representantes ejidales, dichas entrevistas se aplicaron en las comunidades de; Salto de Coyotes, </w:t>
      </w:r>
      <w:proofErr w:type="spellStart"/>
      <w:r w:rsidR="00C97818">
        <w:rPr>
          <w:rFonts w:ascii="Arial" w:hAnsi="Arial" w:cs="Arial"/>
          <w:sz w:val="24"/>
          <w:szCs w:val="24"/>
          <w:lang w:val="es-ES"/>
        </w:rPr>
        <w:t>Matatlán</w:t>
      </w:r>
      <w:proofErr w:type="spellEnd"/>
      <w:r w:rsidR="00C97818">
        <w:rPr>
          <w:rFonts w:ascii="Arial" w:hAnsi="Arial" w:cs="Arial"/>
          <w:sz w:val="24"/>
          <w:szCs w:val="24"/>
          <w:lang w:val="es-ES"/>
        </w:rPr>
        <w:t xml:space="preserve">, Atengo, La Cebolleta, Lagunitas, El Salto de las Peñas, Santa fe, La </w:t>
      </w:r>
      <w:proofErr w:type="spellStart"/>
      <w:r w:rsidR="00C97818">
        <w:rPr>
          <w:rFonts w:ascii="Arial" w:hAnsi="Arial" w:cs="Arial"/>
          <w:sz w:val="24"/>
          <w:szCs w:val="24"/>
          <w:lang w:val="es-ES"/>
        </w:rPr>
        <w:t>Mezquitera</w:t>
      </w:r>
      <w:proofErr w:type="spellEnd"/>
      <w:r w:rsidR="00C97818">
        <w:rPr>
          <w:rFonts w:ascii="Arial" w:hAnsi="Arial" w:cs="Arial"/>
          <w:sz w:val="24"/>
          <w:szCs w:val="24"/>
          <w:lang w:val="es-ES"/>
        </w:rPr>
        <w:t xml:space="preserve">, La Mora, Las Puertas de </w:t>
      </w:r>
      <w:r w:rsidR="005A3679">
        <w:rPr>
          <w:rFonts w:ascii="Arial" w:hAnsi="Arial" w:cs="Arial"/>
          <w:sz w:val="24"/>
          <w:szCs w:val="24"/>
          <w:lang w:val="es-ES"/>
        </w:rPr>
        <w:t>Calderón</w:t>
      </w:r>
      <w:r w:rsidR="00C97818">
        <w:rPr>
          <w:rFonts w:ascii="Arial" w:hAnsi="Arial" w:cs="Arial"/>
          <w:sz w:val="24"/>
          <w:szCs w:val="24"/>
          <w:lang w:val="es-ES"/>
        </w:rPr>
        <w:t xml:space="preserve"> y Zapotlanejo (Cabecera municipal). </w:t>
      </w:r>
    </w:p>
    <w:p w:rsidR="00F546ED" w:rsidRDefault="00C8489F" w:rsidP="000A3DA7">
      <w:pPr>
        <w:spacing w:before="120" w:after="120" w:line="360" w:lineRule="auto"/>
        <w:rPr>
          <w:rFonts w:ascii="Arial" w:hAnsi="Arial" w:cs="Arial"/>
          <w:sz w:val="24"/>
          <w:szCs w:val="24"/>
          <w:lang w:val="es-ES"/>
        </w:rPr>
      </w:pPr>
      <w:r>
        <w:rPr>
          <w:noProof/>
          <w:lang w:eastAsia="es-MX"/>
        </w:rPr>
        <w:drawing>
          <wp:inline distT="0" distB="0" distL="0" distR="0">
            <wp:extent cx="5612130" cy="3157645"/>
            <wp:effectExtent l="19050" t="0" r="7620" b="0"/>
            <wp:docPr id="13" name="Imagen 13" descr="https://scontent.fgdl5-2.fna.fbcdn.net/v/t1.15752-9/52812923_244297826473403_8836241302749184000_n.jpg?_nc_cat=101&amp;_nc_ht=scontent.fgdl5-2.fna&amp;oh=a82eb8ec5af2434c1bc41a160ad20e01&amp;oe=5CE2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gdl5-2.fna.fbcdn.net/v/t1.15752-9/52812923_244297826473403_8836241302749184000_n.jpg?_nc_cat=101&amp;_nc_ht=scontent.fgdl5-2.fna&amp;oh=a82eb8ec5af2434c1bc41a160ad20e01&amp;oe=5CE22400"/>
                    <pic:cNvPicPr>
                      <a:picLocks noChangeAspect="1" noChangeArrowheads="1"/>
                    </pic:cNvPicPr>
                  </pic:nvPicPr>
                  <pic:blipFill>
                    <a:blip r:embed="rId8"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C8489F" w:rsidRPr="00274AB8" w:rsidRDefault="00C8489F" w:rsidP="00C8489F">
      <w:pPr>
        <w:spacing w:before="120" w:after="120" w:line="360" w:lineRule="auto"/>
        <w:jc w:val="center"/>
        <w:rPr>
          <w:rFonts w:ascii="Arial" w:hAnsi="Arial" w:cs="Arial"/>
          <w:sz w:val="20"/>
          <w:szCs w:val="20"/>
          <w:lang w:val="es-ES"/>
        </w:rPr>
      </w:pPr>
      <w:r w:rsidRPr="00274AB8">
        <w:rPr>
          <w:rFonts w:ascii="Arial" w:hAnsi="Arial" w:cs="Arial"/>
          <w:sz w:val="20"/>
          <w:szCs w:val="20"/>
          <w:lang w:val="es-ES"/>
        </w:rPr>
        <w:t xml:space="preserve">Imagen 1.- </w:t>
      </w:r>
      <w:r w:rsidR="00274AB8" w:rsidRPr="00274AB8">
        <w:rPr>
          <w:rFonts w:ascii="Arial" w:hAnsi="Arial" w:cs="Arial"/>
          <w:sz w:val="20"/>
          <w:szCs w:val="20"/>
          <w:lang w:val="es-ES"/>
        </w:rPr>
        <w:t>Aplicación</w:t>
      </w:r>
      <w:r w:rsidRPr="00274AB8">
        <w:rPr>
          <w:rFonts w:ascii="Arial" w:hAnsi="Arial" w:cs="Arial"/>
          <w:sz w:val="20"/>
          <w:szCs w:val="20"/>
          <w:lang w:val="es-ES"/>
        </w:rPr>
        <w:t xml:space="preserve"> de Entrevistas</w:t>
      </w:r>
    </w:p>
    <w:p w:rsidR="00C97818" w:rsidRDefault="00C97818" w:rsidP="00C8489F">
      <w:pPr>
        <w:spacing w:before="120" w:after="120" w:line="360" w:lineRule="auto"/>
        <w:jc w:val="both"/>
        <w:rPr>
          <w:rFonts w:ascii="Arial" w:hAnsi="Arial" w:cs="Arial"/>
          <w:sz w:val="24"/>
          <w:szCs w:val="24"/>
          <w:lang w:val="es-ES"/>
        </w:rPr>
      </w:pPr>
      <w:r>
        <w:rPr>
          <w:rFonts w:ascii="Arial" w:hAnsi="Arial" w:cs="Arial"/>
          <w:sz w:val="24"/>
          <w:szCs w:val="24"/>
          <w:lang w:val="es-ES"/>
        </w:rPr>
        <w:t xml:space="preserve">Mientras que el Taller participativo tuvo lugar el </w:t>
      </w:r>
      <w:proofErr w:type="spellStart"/>
      <w:r>
        <w:rPr>
          <w:rFonts w:ascii="Arial" w:hAnsi="Arial" w:cs="Arial"/>
          <w:sz w:val="24"/>
          <w:szCs w:val="24"/>
          <w:lang w:val="es-ES"/>
        </w:rPr>
        <w:t>dia</w:t>
      </w:r>
      <w:proofErr w:type="spellEnd"/>
      <w:r>
        <w:rPr>
          <w:rFonts w:ascii="Arial" w:hAnsi="Arial" w:cs="Arial"/>
          <w:sz w:val="24"/>
          <w:szCs w:val="24"/>
          <w:lang w:val="es-ES"/>
        </w:rPr>
        <w:t xml:space="preserve"> 18 de Febrero del 2019 </w:t>
      </w:r>
      <w:r w:rsidR="008E51EB">
        <w:rPr>
          <w:rFonts w:ascii="Arial" w:hAnsi="Arial" w:cs="Arial"/>
          <w:sz w:val="24"/>
          <w:szCs w:val="24"/>
          <w:lang w:val="es-ES"/>
        </w:rPr>
        <w:t xml:space="preserve"> a las 10:00 am </w:t>
      </w:r>
      <w:r>
        <w:rPr>
          <w:rFonts w:ascii="Arial" w:hAnsi="Arial" w:cs="Arial"/>
          <w:sz w:val="24"/>
          <w:szCs w:val="24"/>
          <w:lang w:val="es-ES"/>
        </w:rPr>
        <w:t xml:space="preserve">en las instalaciones del Centro de Desarrollo Comunitario </w:t>
      </w:r>
      <w:r w:rsidR="008E51EB">
        <w:rPr>
          <w:rFonts w:ascii="Arial" w:hAnsi="Arial" w:cs="Arial"/>
          <w:sz w:val="24"/>
          <w:szCs w:val="24"/>
          <w:lang w:val="es-ES"/>
        </w:rPr>
        <w:t xml:space="preserve">(CDC) en Av. Zapotlanejo No. 73 B Col. Bellavista en Zapotlanejo, Jalisco, la conducción y organización del taller estuvo a cargo de la </w:t>
      </w:r>
      <w:proofErr w:type="spellStart"/>
      <w:r w:rsidR="008E51EB">
        <w:rPr>
          <w:rFonts w:ascii="Arial" w:hAnsi="Arial" w:cs="Arial"/>
          <w:sz w:val="24"/>
          <w:szCs w:val="24"/>
          <w:lang w:val="es-ES"/>
        </w:rPr>
        <w:t>Direccion</w:t>
      </w:r>
      <w:proofErr w:type="spellEnd"/>
      <w:r w:rsidR="008E51EB">
        <w:rPr>
          <w:rFonts w:ascii="Arial" w:hAnsi="Arial" w:cs="Arial"/>
          <w:sz w:val="24"/>
          <w:szCs w:val="24"/>
          <w:lang w:val="es-ES"/>
        </w:rPr>
        <w:t xml:space="preserve"> de Ordenamiento Territorial y Medio Ambiente del Gobierno Municipal bajo el siguiente orden del </w:t>
      </w:r>
      <w:proofErr w:type="spellStart"/>
      <w:r w:rsidR="008E51EB">
        <w:rPr>
          <w:rFonts w:ascii="Arial" w:hAnsi="Arial" w:cs="Arial"/>
          <w:sz w:val="24"/>
          <w:szCs w:val="24"/>
          <w:lang w:val="es-ES"/>
        </w:rPr>
        <w:t>dia</w:t>
      </w:r>
      <w:proofErr w:type="spellEnd"/>
      <w:r w:rsidR="008E51EB">
        <w:rPr>
          <w:rFonts w:ascii="Arial" w:hAnsi="Arial" w:cs="Arial"/>
          <w:sz w:val="24"/>
          <w:szCs w:val="24"/>
          <w:lang w:val="es-ES"/>
        </w:rPr>
        <w:t>:</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Lista de asistencia</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Bienvenida</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lastRenderedPageBreak/>
        <w:t>Explicación de la agenda ambiental</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Identificación de atributos ambientales para cada sector representado</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Identificación de la problemática ambiental por sector</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Priorización de la problemática ambiental</w:t>
      </w:r>
    </w:p>
    <w:p w:rsidR="008E51EB" w:rsidRDefault="008E51EB" w:rsidP="008E51EB">
      <w:pPr>
        <w:pStyle w:val="Prrafodelista"/>
        <w:numPr>
          <w:ilvl w:val="0"/>
          <w:numId w:val="3"/>
        </w:numPr>
        <w:spacing w:before="120" w:after="120" w:line="360" w:lineRule="auto"/>
        <w:rPr>
          <w:rFonts w:ascii="Arial" w:hAnsi="Arial" w:cs="Arial"/>
          <w:sz w:val="24"/>
          <w:szCs w:val="24"/>
          <w:lang w:val="es-ES"/>
        </w:rPr>
      </w:pPr>
      <w:r>
        <w:rPr>
          <w:rFonts w:ascii="Arial" w:hAnsi="Arial" w:cs="Arial"/>
          <w:sz w:val="24"/>
          <w:szCs w:val="24"/>
          <w:lang w:val="es-ES"/>
        </w:rPr>
        <w:t>Georeferenciacion de la problemática ambiental.</w:t>
      </w:r>
    </w:p>
    <w:p w:rsidR="00A158FB" w:rsidRDefault="00A158FB" w:rsidP="00C8489F">
      <w:pPr>
        <w:spacing w:before="120" w:after="120" w:line="360" w:lineRule="auto"/>
        <w:jc w:val="both"/>
        <w:rPr>
          <w:rFonts w:ascii="Arial" w:hAnsi="Arial" w:cs="Arial"/>
          <w:sz w:val="24"/>
          <w:szCs w:val="24"/>
          <w:lang w:val="es-ES"/>
        </w:rPr>
      </w:pPr>
      <w:r>
        <w:rPr>
          <w:rFonts w:ascii="Arial" w:hAnsi="Arial" w:cs="Arial"/>
          <w:sz w:val="24"/>
          <w:szCs w:val="24"/>
          <w:lang w:val="es-ES"/>
        </w:rPr>
        <w:t>La bienvenida estuvo a cargo del Arq. Pedro Paul Flores Navarro, Director de Ordenamiento Territorial del Gobierno Municipal de Zapotlanejo, Jalisco.</w:t>
      </w:r>
    </w:p>
    <w:p w:rsidR="00A158FB" w:rsidRDefault="00A158FB" w:rsidP="00A158FB">
      <w:pPr>
        <w:spacing w:before="120" w:after="120" w:line="360" w:lineRule="auto"/>
        <w:rPr>
          <w:rFonts w:ascii="Arial" w:hAnsi="Arial" w:cs="Arial"/>
          <w:sz w:val="24"/>
          <w:szCs w:val="24"/>
          <w:lang w:val="es-ES"/>
        </w:rPr>
      </w:pPr>
      <w:r>
        <w:rPr>
          <w:noProof/>
          <w:lang w:eastAsia="es-MX"/>
        </w:rPr>
        <w:drawing>
          <wp:inline distT="0" distB="0" distL="0" distR="0">
            <wp:extent cx="5612130" cy="3157645"/>
            <wp:effectExtent l="19050" t="0" r="7620" b="0"/>
            <wp:docPr id="1" name="Imagen 1" descr="https://scontent.fgdl5-2.fna.fbcdn.net/v/t1.15752-9/52510829_1096613103854583_911425475056762880_n.jpg?_nc_cat=107&amp;_nc_ht=scontent.fgdl5-2.fna&amp;oh=7fc0846462b407d71794fccb871b1b27&amp;oe=5CE714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gdl5-2.fna.fbcdn.net/v/t1.15752-9/52510829_1096613103854583_911425475056762880_n.jpg?_nc_cat=107&amp;_nc_ht=scontent.fgdl5-2.fna&amp;oh=7fc0846462b407d71794fccb871b1b27&amp;oe=5CE7147D"/>
                    <pic:cNvPicPr>
                      <a:picLocks noChangeAspect="1" noChangeArrowheads="1"/>
                    </pic:cNvPicPr>
                  </pic:nvPicPr>
                  <pic:blipFill>
                    <a:blip r:embed="rId9"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A158FB" w:rsidRPr="00274AB8" w:rsidRDefault="00A158FB" w:rsidP="00A158FB">
      <w:pPr>
        <w:spacing w:before="120" w:after="120" w:line="360" w:lineRule="auto"/>
        <w:jc w:val="center"/>
        <w:rPr>
          <w:rFonts w:ascii="Arial" w:hAnsi="Arial" w:cs="Arial"/>
          <w:sz w:val="20"/>
          <w:szCs w:val="20"/>
          <w:lang w:val="es-ES"/>
        </w:rPr>
      </w:pPr>
      <w:r w:rsidRPr="00274AB8">
        <w:rPr>
          <w:rFonts w:ascii="Arial" w:hAnsi="Arial" w:cs="Arial"/>
          <w:sz w:val="20"/>
          <w:szCs w:val="20"/>
          <w:lang w:val="es-ES"/>
        </w:rPr>
        <w:t xml:space="preserve">Imagen </w:t>
      </w:r>
      <w:r w:rsidR="00C8489F" w:rsidRPr="00274AB8">
        <w:rPr>
          <w:rFonts w:ascii="Arial" w:hAnsi="Arial" w:cs="Arial"/>
          <w:sz w:val="20"/>
          <w:szCs w:val="20"/>
          <w:lang w:val="es-ES"/>
        </w:rPr>
        <w:t>2</w:t>
      </w:r>
      <w:r w:rsidRPr="00274AB8">
        <w:rPr>
          <w:rFonts w:ascii="Arial" w:hAnsi="Arial" w:cs="Arial"/>
          <w:sz w:val="20"/>
          <w:szCs w:val="20"/>
          <w:lang w:val="es-ES"/>
        </w:rPr>
        <w:t>.- Inicio del Taller.</w:t>
      </w:r>
    </w:p>
    <w:p w:rsidR="00A158FB" w:rsidRDefault="00A158FB" w:rsidP="00A158FB">
      <w:pPr>
        <w:spacing w:before="120" w:after="120" w:line="360" w:lineRule="auto"/>
        <w:jc w:val="both"/>
        <w:rPr>
          <w:rFonts w:ascii="Arial" w:hAnsi="Arial" w:cs="Arial"/>
          <w:sz w:val="24"/>
          <w:szCs w:val="24"/>
          <w:lang w:val="es-ES"/>
        </w:rPr>
      </w:pPr>
      <w:r>
        <w:rPr>
          <w:rFonts w:ascii="Arial" w:hAnsi="Arial" w:cs="Arial"/>
          <w:sz w:val="24"/>
          <w:szCs w:val="24"/>
          <w:lang w:val="es-ES"/>
        </w:rPr>
        <w:t xml:space="preserve">Acto seguido se </w:t>
      </w:r>
      <w:proofErr w:type="gramStart"/>
      <w:r>
        <w:rPr>
          <w:rFonts w:ascii="Arial" w:hAnsi="Arial" w:cs="Arial"/>
          <w:sz w:val="24"/>
          <w:szCs w:val="24"/>
          <w:lang w:val="es-ES"/>
        </w:rPr>
        <w:t>continuo</w:t>
      </w:r>
      <w:proofErr w:type="gramEnd"/>
      <w:r>
        <w:rPr>
          <w:rFonts w:ascii="Arial" w:hAnsi="Arial" w:cs="Arial"/>
          <w:sz w:val="24"/>
          <w:szCs w:val="24"/>
          <w:lang w:val="es-ES"/>
        </w:rPr>
        <w:t xml:space="preserve"> con el orden del </w:t>
      </w:r>
      <w:proofErr w:type="spellStart"/>
      <w:r>
        <w:rPr>
          <w:rFonts w:ascii="Arial" w:hAnsi="Arial" w:cs="Arial"/>
          <w:sz w:val="24"/>
          <w:szCs w:val="24"/>
          <w:lang w:val="es-ES"/>
        </w:rPr>
        <w:t>dia</w:t>
      </w:r>
      <w:proofErr w:type="spellEnd"/>
      <w:r>
        <w:rPr>
          <w:rFonts w:ascii="Arial" w:hAnsi="Arial" w:cs="Arial"/>
          <w:sz w:val="24"/>
          <w:szCs w:val="24"/>
          <w:lang w:val="es-ES"/>
        </w:rPr>
        <w:t xml:space="preserve"> en donde se presento un </w:t>
      </w:r>
      <w:r w:rsidR="00274AB8">
        <w:rPr>
          <w:rFonts w:ascii="Arial" w:hAnsi="Arial" w:cs="Arial"/>
          <w:sz w:val="24"/>
          <w:szCs w:val="24"/>
          <w:lang w:val="es-ES"/>
        </w:rPr>
        <w:t>compendio</w:t>
      </w:r>
      <w:r>
        <w:rPr>
          <w:rFonts w:ascii="Arial" w:hAnsi="Arial" w:cs="Arial"/>
          <w:sz w:val="24"/>
          <w:szCs w:val="24"/>
          <w:lang w:val="es-ES"/>
        </w:rPr>
        <w:t xml:space="preserve"> de lo que es la Agenda ambiental y cuales son los objetivos de la misma. </w:t>
      </w:r>
      <w:r w:rsidR="00274AB8">
        <w:rPr>
          <w:rFonts w:ascii="Arial" w:hAnsi="Arial" w:cs="Arial"/>
          <w:sz w:val="24"/>
          <w:szCs w:val="24"/>
          <w:lang w:val="es-ES"/>
        </w:rPr>
        <w:t>Así</w:t>
      </w:r>
      <w:r>
        <w:rPr>
          <w:rFonts w:ascii="Arial" w:hAnsi="Arial" w:cs="Arial"/>
          <w:sz w:val="24"/>
          <w:szCs w:val="24"/>
          <w:lang w:val="es-ES"/>
        </w:rPr>
        <w:t xml:space="preserve"> como una breve explicación de los aspectos que se toman en cuenta en la agenda, en los que se abordaron </w:t>
      </w:r>
      <w:r w:rsidR="00274AB8">
        <w:rPr>
          <w:rFonts w:ascii="Arial" w:hAnsi="Arial" w:cs="Arial"/>
          <w:sz w:val="24"/>
          <w:szCs w:val="24"/>
          <w:lang w:val="es-ES"/>
        </w:rPr>
        <w:t>escenarios</w:t>
      </w:r>
      <w:r>
        <w:rPr>
          <w:rFonts w:ascii="Arial" w:hAnsi="Arial" w:cs="Arial"/>
          <w:sz w:val="24"/>
          <w:szCs w:val="24"/>
          <w:lang w:val="es-ES"/>
        </w:rPr>
        <w:t xml:space="preserve"> actuales a nivel municipal en temas de hidrología, uso de suelo y vegetación, biodiversidad, ecosistemas y la ruta de trabajo del programa de Ordenamiento </w:t>
      </w:r>
      <w:r w:rsidR="00274AB8">
        <w:rPr>
          <w:rFonts w:ascii="Arial" w:hAnsi="Arial" w:cs="Arial"/>
          <w:sz w:val="24"/>
          <w:szCs w:val="24"/>
          <w:lang w:val="es-ES"/>
        </w:rPr>
        <w:t>Ecológico</w:t>
      </w:r>
      <w:r>
        <w:rPr>
          <w:rFonts w:ascii="Arial" w:hAnsi="Arial" w:cs="Arial"/>
          <w:sz w:val="24"/>
          <w:szCs w:val="24"/>
          <w:lang w:val="es-ES"/>
        </w:rPr>
        <w:t xml:space="preserve"> Local del Municipio de Zapotlanejo, Jalisco. </w:t>
      </w:r>
    </w:p>
    <w:p w:rsidR="00214074" w:rsidRDefault="00214074" w:rsidP="00A158FB">
      <w:pPr>
        <w:spacing w:before="120" w:after="120" w:line="360" w:lineRule="auto"/>
        <w:jc w:val="both"/>
        <w:rPr>
          <w:rFonts w:ascii="Arial" w:hAnsi="Arial" w:cs="Arial"/>
          <w:sz w:val="24"/>
          <w:szCs w:val="24"/>
          <w:lang w:val="es-ES"/>
        </w:rPr>
      </w:pPr>
      <w:r>
        <w:rPr>
          <w:rFonts w:ascii="Arial" w:hAnsi="Arial" w:cs="Arial"/>
          <w:sz w:val="24"/>
          <w:szCs w:val="24"/>
          <w:lang w:val="es-ES"/>
        </w:rPr>
        <w:lastRenderedPageBreak/>
        <w:t xml:space="preserve">Una vez concluido el punto anterior se procedió a dar inicio al taller participativo comenzando con la identificación de los atributos ambientales necesarios para la realización de las diferentes actividades económicas representadas en la sesión. </w:t>
      </w:r>
    </w:p>
    <w:p w:rsidR="00214074" w:rsidRDefault="00214074" w:rsidP="00214074">
      <w:pPr>
        <w:spacing w:before="120" w:after="120" w:line="360" w:lineRule="auto"/>
        <w:jc w:val="center"/>
        <w:rPr>
          <w:rFonts w:ascii="Arial" w:hAnsi="Arial" w:cs="Arial"/>
          <w:sz w:val="24"/>
          <w:szCs w:val="24"/>
          <w:lang w:val="es-ES"/>
        </w:rPr>
      </w:pPr>
      <w:r>
        <w:rPr>
          <w:noProof/>
          <w:lang w:eastAsia="es-MX"/>
        </w:rPr>
        <w:drawing>
          <wp:inline distT="0" distB="0" distL="0" distR="0">
            <wp:extent cx="4380422" cy="2570672"/>
            <wp:effectExtent l="19050" t="0" r="1078" b="0"/>
            <wp:docPr id="4" name="Imagen 4" descr="https://scontent.fgdl5-2.fna.fbcdn.net/v/t1.15752-9/52553596_480197685848792_1983442551859838976_n.jpg?_nc_cat=109&amp;_nc_ht=scontent.fgdl5-2.fna&amp;oh=cfa858a7b02649907e3ccac66376a608&amp;oe=5D15FF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gdl5-2.fna.fbcdn.net/v/t1.15752-9/52553596_480197685848792_1983442551859838976_n.jpg?_nc_cat=109&amp;_nc_ht=scontent.fgdl5-2.fna&amp;oh=cfa858a7b02649907e3ccac66376a608&amp;oe=5D15FF32"/>
                    <pic:cNvPicPr>
                      <a:picLocks noChangeAspect="1" noChangeArrowheads="1"/>
                    </pic:cNvPicPr>
                  </pic:nvPicPr>
                  <pic:blipFill>
                    <a:blip r:embed="rId10" cstate="print"/>
                    <a:srcRect/>
                    <a:stretch>
                      <a:fillRect/>
                    </a:stretch>
                  </pic:blipFill>
                  <pic:spPr bwMode="auto">
                    <a:xfrm>
                      <a:off x="0" y="0"/>
                      <a:ext cx="4379805" cy="2570310"/>
                    </a:xfrm>
                    <a:prstGeom prst="rect">
                      <a:avLst/>
                    </a:prstGeom>
                    <a:noFill/>
                    <a:ln w="9525">
                      <a:noFill/>
                      <a:miter lim="800000"/>
                      <a:headEnd/>
                      <a:tailEnd/>
                    </a:ln>
                  </pic:spPr>
                </pic:pic>
              </a:graphicData>
            </a:graphic>
          </wp:inline>
        </w:drawing>
      </w:r>
    </w:p>
    <w:p w:rsidR="00A158FB" w:rsidRPr="00274AB8" w:rsidRDefault="00214074" w:rsidP="00214074">
      <w:pPr>
        <w:spacing w:before="120" w:after="120" w:line="360" w:lineRule="auto"/>
        <w:jc w:val="center"/>
        <w:rPr>
          <w:rFonts w:ascii="Arial" w:hAnsi="Arial" w:cs="Arial"/>
          <w:sz w:val="20"/>
          <w:szCs w:val="20"/>
          <w:lang w:val="es-ES"/>
        </w:rPr>
      </w:pPr>
      <w:r w:rsidRPr="00274AB8">
        <w:rPr>
          <w:rFonts w:ascii="Arial" w:hAnsi="Arial" w:cs="Arial"/>
          <w:sz w:val="20"/>
          <w:szCs w:val="20"/>
          <w:lang w:val="es-ES"/>
        </w:rPr>
        <w:t xml:space="preserve">Imagen </w:t>
      </w:r>
      <w:r w:rsidR="00C8489F" w:rsidRPr="00274AB8">
        <w:rPr>
          <w:rFonts w:ascii="Arial" w:hAnsi="Arial" w:cs="Arial"/>
          <w:sz w:val="20"/>
          <w:szCs w:val="20"/>
          <w:lang w:val="es-ES"/>
        </w:rPr>
        <w:t>3</w:t>
      </w:r>
      <w:r w:rsidRPr="00274AB8">
        <w:rPr>
          <w:rFonts w:ascii="Arial" w:hAnsi="Arial" w:cs="Arial"/>
          <w:sz w:val="20"/>
          <w:szCs w:val="20"/>
          <w:lang w:val="es-ES"/>
        </w:rPr>
        <w:t>.- Desarrollo del Taller</w:t>
      </w:r>
    </w:p>
    <w:p w:rsidR="00214074" w:rsidRDefault="00146FC6" w:rsidP="00214074">
      <w:pPr>
        <w:spacing w:before="120" w:after="120" w:line="360" w:lineRule="auto"/>
        <w:jc w:val="both"/>
        <w:rPr>
          <w:rFonts w:ascii="Arial" w:hAnsi="Arial" w:cs="Arial"/>
          <w:sz w:val="24"/>
          <w:szCs w:val="24"/>
          <w:lang w:val="es-ES"/>
        </w:rPr>
      </w:pPr>
      <w:r>
        <w:rPr>
          <w:rFonts w:ascii="Arial" w:hAnsi="Arial" w:cs="Arial"/>
          <w:sz w:val="24"/>
          <w:szCs w:val="24"/>
          <w:lang w:val="es-ES"/>
        </w:rPr>
        <w:t xml:space="preserve">Posteriormente se identificaron los principales problemas ambientales desde el punto de vista de la actividad económica de cada participante, dicha problemática fue </w:t>
      </w:r>
      <w:proofErr w:type="spellStart"/>
      <w:r>
        <w:rPr>
          <w:rFonts w:ascii="Arial" w:hAnsi="Arial" w:cs="Arial"/>
          <w:sz w:val="24"/>
          <w:szCs w:val="24"/>
          <w:lang w:val="es-ES"/>
        </w:rPr>
        <w:t>acentada</w:t>
      </w:r>
      <w:proofErr w:type="spellEnd"/>
      <w:r>
        <w:rPr>
          <w:rFonts w:ascii="Arial" w:hAnsi="Arial" w:cs="Arial"/>
          <w:sz w:val="24"/>
          <w:szCs w:val="24"/>
          <w:lang w:val="es-ES"/>
        </w:rPr>
        <w:t xml:space="preserve"> en un formato que se les proporciono a todos y cada uno de los participantes, en donde también se pudo priorizar la problemática detectada y poner de manifiesto los conflictos que existen entre sectores y/o actividades.</w:t>
      </w:r>
    </w:p>
    <w:p w:rsidR="00146FC6" w:rsidRDefault="00146FC6" w:rsidP="00214074">
      <w:pPr>
        <w:spacing w:before="120" w:after="120" w:line="360" w:lineRule="auto"/>
        <w:jc w:val="both"/>
        <w:rPr>
          <w:rFonts w:ascii="Arial" w:hAnsi="Arial" w:cs="Arial"/>
          <w:sz w:val="24"/>
          <w:szCs w:val="24"/>
          <w:lang w:val="es-ES"/>
        </w:rPr>
      </w:pPr>
      <w:r>
        <w:rPr>
          <w:noProof/>
          <w:lang w:eastAsia="es-MX"/>
        </w:rPr>
        <w:lastRenderedPageBreak/>
        <w:drawing>
          <wp:inline distT="0" distB="0" distL="0" distR="0">
            <wp:extent cx="5612130" cy="3157645"/>
            <wp:effectExtent l="19050" t="0" r="7620" b="0"/>
            <wp:docPr id="7" name="Imagen 7" descr="https://scontent.fgdl5-2.fna.fbcdn.net/v/t1.15752-9/52384510_285524682143286_2660998240081543168_n.jpg?_nc_cat=105&amp;_nc_ht=scontent.fgdl5-2.fna&amp;oh=ca5733bcd50f01210f859e2a5a2c1f98&amp;oe=5D29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gdl5-2.fna.fbcdn.net/v/t1.15752-9/52384510_285524682143286_2660998240081543168_n.jpg?_nc_cat=105&amp;_nc_ht=scontent.fgdl5-2.fna&amp;oh=ca5733bcd50f01210f859e2a5a2c1f98&amp;oe=5D291069"/>
                    <pic:cNvPicPr>
                      <a:picLocks noChangeAspect="1" noChangeArrowheads="1"/>
                    </pic:cNvPicPr>
                  </pic:nvPicPr>
                  <pic:blipFill>
                    <a:blip r:embed="rId11"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146FC6" w:rsidRPr="00274AB8" w:rsidRDefault="00C8489F" w:rsidP="00274AB8">
      <w:pPr>
        <w:spacing w:before="120" w:after="120" w:line="360" w:lineRule="auto"/>
        <w:jc w:val="center"/>
        <w:rPr>
          <w:rFonts w:ascii="Arial" w:hAnsi="Arial" w:cs="Arial"/>
          <w:sz w:val="20"/>
          <w:szCs w:val="20"/>
          <w:lang w:val="es-ES"/>
        </w:rPr>
      </w:pPr>
      <w:r w:rsidRPr="00274AB8">
        <w:rPr>
          <w:rFonts w:ascii="Arial" w:hAnsi="Arial" w:cs="Arial"/>
          <w:sz w:val="20"/>
          <w:szCs w:val="20"/>
          <w:lang w:val="es-ES"/>
        </w:rPr>
        <w:t>Imagen 4</w:t>
      </w:r>
      <w:r w:rsidR="00146FC6" w:rsidRPr="00274AB8">
        <w:rPr>
          <w:rFonts w:ascii="Arial" w:hAnsi="Arial" w:cs="Arial"/>
          <w:sz w:val="20"/>
          <w:szCs w:val="20"/>
          <w:lang w:val="es-ES"/>
        </w:rPr>
        <w:t>.- Participantes asentando y priorizando la problemática ambiental.</w:t>
      </w:r>
    </w:p>
    <w:p w:rsidR="00C8489F" w:rsidRDefault="00C8489F" w:rsidP="00214074">
      <w:pPr>
        <w:spacing w:before="120" w:after="120" w:line="360" w:lineRule="auto"/>
        <w:jc w:val="both"/>
        <w:rPr>
          <w:rFonts w:ascii="Arial" w:hAnsi="Arial" w:cs="Arial"/>
          <w:sz w:val="24"/>
          <w:szCs w:val="24"/>
          <w:lang w:val="es-ES"/>
        </w:rPr>
      </w:pPr>
    </w:p>
    <w:p w:rsidR="00146FC6" w:rsidRDefault="00146FC6" w:rsidP="00214074">
      <w:pPr>
        <w:spacing w:before="120" w:after="120" w:line="360" w:lineRule="auto"/>
        <w:jc w:val="both"/>
        <w:rPr>
          <w:rFonts w:ascii="Arial" w:hAnsi="Arial" w:cs="Arial"/>
          <w:sz w:val="24"/>
          <w:szCs w:val="24"/>
          <w:lang w:val="es-ES"/>
        </w:rPr>
      </w:pPr>
      <w:r>
        <w:rPr>
          <w:rFonts w:ascii="Arial" w:hAnsi="Arial" w:cs="Arial"/>
          <w:sz w:val="24"/>
          <w:szCs w:val="24"/>
          <w:lang w:val="es-ES"/>
        </w:rPr>
        <w:t xml:space="preserve">Finalmente el Arq. Pedro Paul Flores Navarro y el </w:t>
      </w:r>
      <w:proofErr w:type="spellStart"/>
      <w:r>
        <w:rPr>
          <w:rFonts w:ascii="Arial" w:hAnsi="Arial" w:cs="Arial"/>
          <w:sz w:val="24"/>
          <w:szCs w:val="24"/>
          <w:lang w:val="es-ES"/>
        </w:rPr>
        <w:t>Geo</w:t>
      </w:r>
      <w:proofErr w:type="spellEnd"/>
      <w:r>
        <w:rPr>
          <w:rFonts w:ascii="Arial" w:hAnsi="Arial" w:cs="Arial"/>
          <w:sz w:val="24"/>
          <w:szCs w:val="24"/>
          <w:lang w:val="es-ES"/>
        </w:rPr>
        <w:t xml:space="preserve">. </w:t>
      </w:r>
      <w:proofErr w:type="spellStart"/>
      <w:r>
        <w:rPr>
          <w:rFonts w:ascii="Arial" w:hAnsi="Arial" w:cs="Arial"/>
          <w:sz w:val="24"/>
          <w:szCs w:val="24"/>
          <w:lang w:val="es-ES"/>
        </w:rPr>
        <w:t>Benjamin</w:t>
      </w:r>
      <w:proofErr w:type="spellEnd"/>
      <w:r>
        <w:rPr>
          <w:rFonts w:ascii="Arial" w:hAnsi="Arial" w:cs="Arial"/>
          <w:sz w:val="24"/>
          <w:szCs w:val="24"/>
          <w:lang w:val="es-ES"/>
        </w:rPr>
        <w:t xml:space="preserve"> Vallejo </w:t>
      </w:r>
      <w:r w:rsidR="00274AB8">
        <w:rPr>
          <w:rFonts w:ascii="Arial" w:hAnsi="Arial" w:cs="Arial"/>
          <w:sz w:val="24"/>
          <w:szCs w:val="24"/>
          <w:lang w:val="es-ES"/>
        </w:rPr>
        <w:t>Gómez</w:t>
      </w:r>
      <w:r>
        <w:rPr>
          <w:rFonts w:ascii="Arial" w:hAnsi="Arial" w:cs="Arial"/>
          <w:sz w:val="24"/>
          <w:szCs w:val="24"/>
          <w:lang w:val="es-ES"/>
        </w:rPr>
        <w:t xml:space="preserve"> agradecieron  la participación de los presentes, quienes a asumieron la responsabilidad de procesar la información recabada y elaborar la agenda ambiental para el proceso del Programa de </w:t>
      </w:r>
      <w:r w:rsidR="00274AB8">
        <w:rPr>
          <w:rFonts w:ascii="Arial" w:hAnsi="Arial" w:cs="Arial"/>
          <w:sz w:val="24"/>
          <w:szCs w:val="24"/>
          <w:lang w:val="es-ES"/>
        </w:rPr>
        <w:t>Ordenamiento</w:t>
      </w:r>
      <w:r>
        <w:rPr>
          <w:rFonts w:ascii="Arial" w:hAnsi="Arial" w:cs="Arial"/>
          <w:sz w:val="24"/>
          <w:szCs w:val="24"/>
          <w:lang w:val="es-ES"/>
        </w:rPr>
        <w:t xml:space="preserve"> </w:t>
      </w:r>
      <w:r w:rsidR="00274AB8">
        <w:rPr>
          <w:rFonts w:ascii="Arial" w:hAnsi="Arial" w:cs="Arial"/>
          <w:sz w:val="24"/>
          <w:szCs w:val="24"/>
          <w:lang w:val="es-ES"/>
        </w:rPr>
        <w:t>Ecológico</w:t>
      </w:r>
      <w:r>
        <w:rPr>
          <w:rFonts w:ascii="Arial" w:hAnsi="Arial" w:cs="Arial"/>
          <w:sz w:val="24"/>
          <w:szCs w:val="24"/>
          <w:lang w:val="es-ES"/>
        </w:rPr>
        <w:t xml:space="preserve"> Local del municipio de Zapotlanejo, Jalisco.</w:t>
      </w:r>
    </w:p>
    <w:p w:rsidR="00146FC6" w:rsidRPr="00A158FB" w:rsidRDefault="00146FC6" w:rsidP="00214074">
      <w:pPr>
        <w:spacing w:before="120" w:after="120" w:line="360" w:lineRule="auto"/>
        <w:jc w:val="both"/>
        <w:rPr>
          <w:rFonts w:ascii="Arial" w:hAnsi="Arial" w:cs="Arial"/>
          <w:sz w:val="24"/>
          <w:szCs w:val="24"/>
          <w:lang w:val="es-ES"/>
        </w:rPr>
      </w:pPr>
      <w:r>
        <w:rPr>
          <w:noProof/>
          <w:lang w:eastAsia="es-MX"/>
        </w:rPr>
        <w:lastRenderedPageBreak/>
        <w:drawing>
          <wp:inline distT="0" distB="0" distL="0" distR="0">
            <wp:extent cx="5612130" cy="3157645"/>
            <wp:effectExtent l="19050" t="0" r="7620" b="0"/>
            <wp:docPr id="10" name="Imagen 10" descr="https://scontent.fgdl5-2.fna.fbcdn.net/v/t1.15752-9/52153213_1580205022114817_817154383178366976_n.jpg?_nc_cat=110&amp;_nc_ht=scontent.fgdl5-2.fna&amp;oh=4466714851007ecb40926da572a77dec&amp;oe=5D1E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fgdl5-2.fna.fbcdn.net/v/t1.15752-9/52153213_1580205022114817_817154383178366976_n.jpg?_nc_cat=110&amp;_nc_ht=scontent.fgdl5-2.fna&amp;oh=4466714851007ecb40926da572a77dec&amp;oe=5D1E0B50"/>
                    <pic:cNvPicPr>
                      <a:picLocks noChangeAspect="1" noChangeArrowheads="1"/>
                    </pic:cNvPicPr>
                  </pic:nvPicPr>
                  <pic:blipFill>
                    <a:blip r:embed="rId12"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DE4710" w:rsidRPr="00274AB8" w:rsidRDefault="00C8489F" w:rsidP="00146FC6">
      <w:pPr>
        <w:spacing w:before="120" w:after="120" w:line="360" w:lineRule="auto"/>
        <w:jc w:val="center"/>
        <w:rPr>
          <w:rFonts w:ascii="Arial" w:hAnsi="Arial" w:cs="Arial"/>
          <w:sz w:val="20"/>
          <w:szCs w:val="20"/>
          <w:lang w:val="es-ES"/>
        </w:rPr>
      </w:pPr>
      <w:r w:rsidRPr="00274AB8">
        <w:rPr>
          <w:rFonts w:ascii="Arial" w:hAnsi="Arial" w:cs="Arial"/>
          <w:sz w:val="20"/>
          <w:szCs w:val="20"/>
          <w:lang w:val="es-ES"/>
        </w:rPr>
        <w:t>Figura 5</w:t>
      </w:r>
      <w:r w:rsidR="00146FC6" w:rsidRPr="00274AB8">
        <w:rPr>
          <w:rFonts w:ascii="Arial" w:hAnsi="Arial" w:cs="Arial"/>
          <w:sz w:val="20"/>
          <w:szCs w:val="20"/>
          <w:lang w:val="es-ES"/>
        </w:rPr>
        <w:t>.- Clausura del Taller Participativo.</w:t>
      </w:r>
    </w:p>
    <w:p w:rsidR="00C8489F" w:rsidRPr="00274AB8" w:rsidRDefault="00C8489F" w:rsidP="00146FC6">
      <w:pPr>
        <w:spacing w:before="120" w:after="120" w:line="360" w:lineRule="auto"/>
        <w:jc w:val="both"/>
        <w:rPr>
          <w:rFonts w:ascii="Arial" w:hAnsi="Arial" w:cs="Arial"/>
          <w:b/>
          <w:sz w:val="24"/>
          <w:szCs w:val="24"/>
          <w:lang w:val="es-ES"/>
        </w:rPr>
      </w:pPr>
    </w:p>
    <w:p w:rsidR="00146FC6" w:rsidRPr="00274AB8" w:rsidRDefault="00146FC6" w:rsidP="00274AB8">
      <w:pPr>
        <w:pStyle w:val="Prrafodelista"/>
        <w:numPr>
          <w:ilvl w:val="0"/>
          <w:numId w:val="4"/>
        </w:numPr>
        <w:spacing w:before="120" w:after="120" w:line="360" w:lineRule="auto"/>
        <w:jc w:val="both"/>
        <w:rPr>
          <w:rFonts w:ascii="Arial" w:hAnsi="Arial" w:cs="Arial"/>
          <w:b/>
          <w:sz w:val="24"/>
          <w:szCs w:val="24"/>
          <w:lang w:val="es-ES"/>
        </w:rPr>
      </w:pPr>
      <w:r w:rsidRPr="00274AB8">
        <w:rPr>
          <w:rFonts w:ascii="Arial" w:hAnsi="Arial" w:cs="Arial"/>
          <w:b/>
          <w:sz w:val="24"/>
          <w:szCs w:val="24"/>
          <w:lang w:val="es-ES"/>
        </w:rPr>
        <w:t>Problemática Ambiental</w:t>
      </w:r>
    </w:p>
    <w:p w:rsidR="00B3192A" w:rsidRPr="00274AB8" w:rsidRDefault="00274AB8" w:rsidP="00274AB8">
      <w:pPr>
        <w:pStyle w:val="Prrafodelista"/>
        <w:numPr>
          <w:ilvl w:val="1"/>
          <w:numId w:val="4"/>
        </w:numPr>
        <w:spacing w:before="120" w:after="120" w:line="360" w:lineRule="auto"/>
        <w:jc w:val="both"/>
        <w:rPr>
          <w:rFonts w:ascii="Arial" w:hAnsi="Arial" w:cs="Arial"/>
          <w:sz w:val="24"/>
          <w:szCs w:val="24"/>
          <w:lang w:val="es-ES"/>
        </w:rPr>
      </w:pPr>
      <w:r w:rsidRPr="00274AB8">
        <w:rPr>
          <w:rFonts w:ascii="Arial" w:hAnsi="Arial" w:cs="Arial"/>
          <w:sz w:val="24"/>
          <w:szCs w:val="24"/>
          <w:lang w:val="es-ES"/>
        </w:rPr>
        <w:t>Detección</w:t>
      </w:r>
      <w:r w:rsidR="009F548C" w:rsidRPr="00274AB8">
        <w:rPr>
          <w:rFonts w:ascii="Arial" w:hAnsi="Arial" w:cs="Arial"/>
          <w:sz w:val="24"/>
          <w:szCs w:val="24"/>
          <w:lang w:val="es-ES"/>
        </w:rPr>
        <w:t xml:space="preserve"> y priorización de la problemática ambiental</w:t>
      </w:r>
    </w:p>
    <w:p w:rsidR="009F548C" w:rsidRDefault="009F548C" w:rsidP="00146FC6">
      <w:pPr>
        <w:spacing w:before="120" w:after="120" w:line="360" w:lineRule="auto"/>
        <w:jc w:val="both"/>
        <w:rPr>
          <w:rFonts w:ascii="Arial" w:hAnsi="Arial" w:cs="Arial"/>
          <w:sz w:val="24"/>
          <w:szCs w:val="24"/>
          <w:lang w:val="es-ES"/>
        </w:rPr>
      </w:pPr>
      <w:r>
        <w:rPr>
          <w:rFonts w:ascii="Arial" w:hAnsi="Arial" w:cs="Arial"/>
          <w:sz w:val="24"/>
          <w:szCs w:val="24"/>
          <w:lang w:val="es-ES"/>
        </w:rPr>
        <w:t xml:space="preserve">Desde el punto de vista de los entrevistados y participantes en el taller con los representantes de los diferentes y principales sectores económicos del municipio de Zapotlanejo, los principales problemas y en orden de prioridad son; la </w:t>
      </w:r>
      <w:r w:rsidR="00274AB8">
        <w:rPr>
          <w:rFonts w:ascii="Arial" w:hAnsi="Arial" w:cs="Arial"/>
          <w:sz w:val="24"/>
          <w:szCs w:val="24"/>
          <w:lang w:val="es-ES"/>
        </w:rPr>
        <w:t>Contaminación</w:t>
      </w:r>
      <w:r>
        <w:rPr>
          <w:rFonts w:ascii="Arial" w:hAnsi="Arial" w:cs="Arial"/>
          <w:sz w:val="24"/>
          <w:szCs w:val="24"/>
          <w:lang w:val="es-ES"/>
        </w:rPr>
        <w:t xml:space="preserve"> de los ríos, arroyos y cuerpos de agua presentes en el municipio, seguido de las quemas sin control de pastizales en cerros y laderas, basura en las calles de las localidades y descargas de aguas residuales sin previo tratamiento a los cauces, en consecuencia a estos problemas se despliegan los siguientes </w:t>
      </w:r>
      <w:r w:rsidR="00274AB8">
        <w:rPr>
          <w:rFonts w:ascii="Arial" w:hAnsi="Arial" w:cs="Arial"/>
          <w:sz w:val="24"/>
          <w:szCs w:val="24"/>
          <w:lang w:val="es-ES"/>
        </w:rPr>
        <w:t>problemas</w:t>
      </w:r>
      <w:r>
        <w:rPr>
          <w:rFonts w:ascii="Arial" w:hAnsi="Arial" w:cs="Arial"/>
          <w:sz w:val="24"/>
          <w:szCs w:val="24"/>
          <w:lang w:val="es-ES"/>
        </w:rPr>
        <w:t xml:space="preserve"> que también son percibidos y priorizados en el orden siguiente; deforestación, cambio de uso de suelo, contaminación del suelo, contaminación auditiva, contaminación del aire,</w:t>
      </w:r>
      <w:r w:rsidR="00EA3059">
        <w:rPr>
          <w:rFonts w:ascii="Arial" w:hAnsi="Arial" w:cs="Arial"/>
          <w:sz w:val="24"/>
          <w:szCs w:val="24"/>
          <w:lang w:val="es-ES"/>
        </w:rPr>
        <w:t xml:space="preserve"> </w:t>
      </w:r>
      <w:r w:rsidR="00274AB8">
        <w:rPr>
          <w:rFonts w:ascii="Arial" w:hAnsi="Arial" w:cs="Arial"/>
          <w:sz w:val="24"/>
          <w:szCs w:val="24"/>
          <w:lang w:val="es-ES"/>
        </w:rPr>
        <w:t>erosión</w:t>
      </w:r>
      <w:r w:rsidR="00EA3059">
        <w:rPr>
          <w:rFonts w:ascii="Arial" w:hAnsi="Arial" w:cs="Arial"/>
          <w:sz w:val="24"/>
          <w:szCs w:val="24"/>
          <w:lang w:val="es-ES"/>
        </w:rPr>
        <w:t>,</w:t>
      </w:r>
      <w:r>
        <w:rPr>
          <w:rFonts w:ascii="Arial" w:hAnsi="Arial" w:cs="Arial"/>
          <w:sz w:val="24"/>
          <w:szCs w:val="24"/>
          <w:lang w:val="es-ES"/>
        </w:rPr>
        <w:t xml:space="preserve"> </w:t>
      </w:r>
      <w:r w:rsidR="00EA3059">
        <w:rPr>
          <w:rFonts w:ascii="Arial" w:hAnsi="Arial" w:cs="Arial"/>
          <w:sz w:val="24"/>
          <w:szCs w:val="24"/>
          <w:lang w:val="es-ES"/>
        </w:rPr>
        <w:t>pérdida</w:t>
      </w:r>
      <w:r>
        <w:rPr>
          <w:rFonts w:ascii="Arial" w:hAnsi="Arial" w:cs="Arial"/>
          <w:sz w:val="24"/>
          <w:szCs w:val="24"/>
          <w:lang w:val="es-ES"/>
        </w:rPr>
        <w:t xml:space="preserve"> de biodiversidad, caza indiscriminada y uso inadecuado de </w:t>
      </w:r>
      <w:r w:rsidR="00EA3059">
        <w:rPr>
          <w:rFonts w:ascii="Arial" w:hAnsi="Arial" w:cs="Arial"/>
          <w:sz w:val="24"/>
          <w:szCs w:val="24"/>
          <w:lang w:val="es-ES"/>
        </w:rPr>
        <w:t>agroquímicos. Esta información obtenida según la percepción de los entrevistados y asistentes al taller participativo, se proceso generando una grafica que muestra la priorización de la problemática ambiental.</w:t>
      </w:r>
    </w:p>
    <w:p w:rsidR="00C60207" w:rsidRDefault="00C60207" w:rsidP="00146FC6">
      <w:pPr>
        <w:spacing w:after="120" w:line="360" w:lineRule="auto"/>
        <w:jc w:val="both"/>
        <w:rPr>
          <w:rFonts w:ascii="Arial" w:hAnsi="Arial" w:cs="Arial"/>
          <w:sz w:val="24"/>
          <w:szCs w:val="24"/>
          <w:lang w:val="es-ES"/>
        </w:rPr>
      </w:pPr>
      <w:r w:rsidRPr="00C60207">
        <w:rPr>
          <w:rFonts w:ascii="Arial" w:hAnsi="Arial" w:cs="Arial"/>
          <w:noProof/>
          <w:sz w:val="24"/>
          <w:szCs w:val="24"/>
          <w:lang w:eastAsia="es-MX"/>
        </w:rPr>
        <w:lastRenderedPageBreak/>
        <w:drawing>
          <wp:inline distT="0" distB="0" distL="0" distR="0">
            <wp:extent cx="5581650" cy="3943350"/>
            <wp:effectExtent l="19050" t="0" r="19050" b="0"/>
            <wp:docPr id="2"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60207" w:rsidRDefault="00C60207" w:rsidP="00C60207">
      <w:pPr>
        <w:spacing w:after="0" w:line="360" w:lineRule="auto"/>
        <w:jc w:val="center"/>
        <w:rPr>
          <w:rFonts w:ascii="Arial" w:hAnsi="Arial" w:cs="Arial"/>
          <w:sz w:val="24"/>
          <w:szCs w:val="24"/>
          <w:lang w:val="es-ES"/>
        </w:rPr>
      </w:pPr>
      <w:r>
        <w:rPr>
          <w:rFonts w:ascii="Arial" w:hAnsi="Arial" w:cs="Arial"/>
          <w:sz w:val="24"/>
          <w:szCs w:val="24"/>
          <w:lang w:val="es-ES"/>
        </w:rPr>
        <w:t>Figura 6.- Priorización de la problemática ambiental</w:t>
      </w:r>
    </w:p>
    <w:p w:rsidR="00C60207" w:rsidRPr="00C60207" w:rsidRDefault="00C60207" w:rsidP="00C60207">
      <w:pPr>
        <w:spacing w:after="0" w:line="360" w:lineRule="auto"/>
        <w:jc w:val="center"/>
        <w:rPr>
          <w:rFonts w:ascii="Arial" w:hAnsi="Arial" w:cs="Arial"/>
          <w:sz w:val="20"/>
          <w:szCs w:val="20"/>
          <w:lang w:val="es-ES"/>
        </w:rPr>
      </w:pPr>
      <w:r w:rsidRPr="00C60207">
        <w:rPr>
          <w:rFonts w:ascii="Arial" w:hAnsi="Arial" w:cs="Arial"/>
          <w:sz w:val="20"/>
          <w:szCs w:val="20"/>
          <w:lang w:val="es-ES"/>
        </w:rPr>
        <w:t>Fuente: Resultados de las entrevistas y taller participativo</w:t>
      </w:r>
    </w:p>
    <w:p w:rsidR="00C60207" w:rsidRDefault="00C60207" w:rsidP="00C60207">
      <w:pPr>
        <w:spacing w:before="120" w:after="120" w:line="360" w:lineRule="auto"/>
        <w:jc w:val="both"/>
        <w:rPr>
          <w:rFonts w:ascii="Arial" w:hAnsi="Arial" w:cs="Arial"/>
          <w:sz w:val="24"/>
          <w:szCs w:val="24"/>
          <w:lang w:val="es-ES"/>
        </w:rPr>
      </w:pPr>
      <w:r>
        <w:rPr>
          <w:rFonts w:ascii="Arial" w:hAnsi="Arial" w:cs="Arial"/>
          <w:sz w:val="24"/>
          <w:szCs w:val="24"/>
          <w:lang w:val="es-ES"/>
        </w:rPr>
        <w:t xml:space="preserve">La grafica anterior muestra la sumatoria de las opiniones expresadas por los actores clave en las diferentes actividades económicas del municipio, </w:t>
      </w:r>
      <w:r w:rsidR="0014685D">
        <w:rPr>
          <w:rFonts w:ascii="Arial" w:hAnsi="Arial" w:cs="Arial"/>
          <w:sz w:val="24"/>
          <w:szCs w:val="24"/>
          <w:lang w:val="es-ES"/>
        </w:rPr>
        <w:t xml:space="preserve">estas problemas fueron plasmados en un mapa base del municipio de Zapotlanejo, en </w:t>
      </w:r>
      <w:r w:rsidR="00681F16">
        <w:rPr>
          <w:rFonts w:ascii="Arial" w:hAnsi="Arial" w:cs="Arial"/>
          <w:sz w:val="24"/>
          <w:szCs w:val="24"/>
          <w:lang w:val="es-ES"/>
        </w:rPr>
        <w:t>consenso</w:t>
      </w:r>
      <w:r w:rsidR="0014685D">
        <w:rPr>
          <w:rFonts w:ascii="Arial" w:hAnsi="Arial" w:cs="Arial"/>
          <w:sz w:val="24"/>
          <w:szCs w:val="24"/>
          <w:lang w:val="es-ES"/>
        </w:rPr>
        <w:t xml:space="preserve"> con todos los sectores sobresale como problema principal la contaminación de los ríos principalmente el Rio La Laja en la </w:t>
      </w:r>
      <w:r w:rsidR="00681F16">
        <w:rPr>
          <w:rFonts w:ascii="Arial" w:hAnsi="Arial" w:cs="Arial"/>
          <w:sz w:val="24"/>
          <w:szCs w:val="24"/>
          <w:lang w:val="es-ES"/>
        </w:rPr>
        <w:t>Delegación</w:t>
      </w:r>
      <w:r w:rsidR="0014685D">
        <w:rPr>
          <w:rFonts w:ascii="Arial" w:hAnsi="Arial" w:cs="Arial"/>
          <w:sz w:val="24"/>
          <w:szCs w:val="24"/>
          <w:lang w:val="es-ES"/>
        </w:rPr>
        <w:t xml:space="preserve"> de La Laja y Santa fe, el </w:t>
      </w:r>
      <w:r w:rsidR="00681F16">
        <w:rPr>
          <w:rFonts w:ascii="Arial" w:hAnsi="Arial" w:cs="Arial"/>
          <w:sz w:val="24"/>
          <w:szCs w:val="24"/>
          <w:lang w:val="es-ES"/>
        </w:rPr>
        <w:t>siguiente</w:t>
      </w:r>
      <w:r w:rsidR="0014685D">
        <w:rPr>
          <w:rFonts w:ascii="Arial" w:hAnsi="Arial" w:cs="Arial"/>
          <w:sz w:val="24"/>
          <w:szCs w:val="24"/>
          <w:lang w:val="es-ES"/>
        </w:rPr>
        <w:t xml:space="preserve"> problema en orden de prioridad lo ocupa las quemas de pastizales en cerros y praderas en diferentes terrenos elevados del </w:t>
      </w:r>
      <w:r w:rsidR="00681F16">
        <w:rPr>
          <w:rFonts w:ascii="Arial" w:hAnsi="Arial" w:cs="Arial"/>
          <w:sz w:val="24"/>
          <w:szCs w:val="24"/>
          <w:lang w:val="es-ES"/>
        </w:rPr>
        <w:t>municipio</w:t>
      </w:r>
      <w:r w:rsidR="0014685D">
        <w:rPr>
          <w:rFonts w:ascii="Arial" w:hAnsi="Arial" w:cs="Arial"/>
          <w:sz w:val="24"/>
          <w:szCs w:val="24"/>
          <w:lang w:val="es-ES"/>
        </w:rPr>
        <w:t>, esto la mayor de las veces son provocados por los mismos habitantes, otro problema que es percibido en conjunto es la basura en calles de las localidades del municipio.</w:t>
      </w:r>
    </w:p>
    <w:p w:rsidR="005A3679" w:rsidRDefault="005A3679" w:rsidP="00C60207">
      <w:pPr>
        <w:spacing w:before="120" w:after="120" w:line="360" w:lineRule="auto"/>
        <w:jc w:val="both"/>
        <w:rPr>
          <w:rFonts w:ascii="Arial" w:hAnsi="Arial" w:cs="Arial"/>
          <w:sz w:val="24"/>
          <w:szCs w:val="24"/>
          <w:lang w:val="es-ES"/>
        </w:rPr>
      </w:pPr>
    </w:p>
    <w:p w:rsidR="0014685D" w:rsidRDefault="0014685D" w:rsidP="00C60207">
      <w:pPr>
        <w:spacing w:before="120" w:after="120" w:line="360" w:lineRule="auto"/>
        <w:jc w:val="both"/>
        <w:rPr>
          <w:rFonts w:ascii="Arial" w:hAnsi="Arial" w:cs="Arial"/>
          <w:sz w:val="24"/>
          <w:szCs w:val="24"/>
          <w:lang w:val="es-ES"/>
        </w:rPr>
      </w:pPr>
    </w:p>
    <w:p w:rsidR="0014685D" w:rsidRDefault="0014685D" w:rsidP="00C60207">
      <w:pPr>
        <w:spacing w:before="120" w:after="120" w:line="360" w:lineRule="auto"/>
        <w:jc w:val="both"/>
        <w:rPr>
          <w:rFonts w:ascii="Arial" w:hAnsi="Arial" w:cs="Arial"/>
          <w:sz w:val="24"/>
          <w:szCs w:val="24"/>
          <w:lang w:val="es-ES"/>
        </w:rPr>
      </w:pPr>
      <w:r>
        <w:rPr>
          <w:rFonts w:ascii="Arial" w:hAnsi="Arial" w:cs="Arial"/>
          <w:sz w:val="24"/>
          <w:szCs w:val="24"/>
          <w:lang w:val="es-ES"/>
        </w:rPr>
        <w:lastRenderedPageBreak/>
        <w:t xml:space="preserve">La siguiente imagen muestra la localización </w:t>
      </w:r>
      <w:r w:rsidR="00681F16">
        <w:rPr>
          <w:rFonts w:ascii="Arial" w:hAnsi="Arial" w:cs="Arial"/>
          <w:sz w:val="24"/>
          <w:szCs w:val="24"/>
          <w:lang w:val="es-ES"/>
        </w:rPr>
        <w:t>expresada</w:t>
      </w:r>
      <w:r>
        <w:rPr>
          <w:rFonts w:ascii="Arial" w:hAnsi="Arial" w:cs="Arial"/>
          <w:sz w:val="24"/>
          <w:szCs w:val="24"/>
          <w:lang w:val="es-ES"/>
        </w:rPr>
        <w:t xml:space="preserve"> por los entrevistados y participantes en el taller intersectorial de la problemática ambiental.</w:t>
      </w:r>
    </w:p>
    <w:p w:rsidR="0014685D" w:rsidRDefault="0014685D" w:rsidP="00C60207">
      <w:pPr>
        <w:spacing w:before="120" w:after="120" w:line="360" w:lineRule="auto"/>
        <w:jc w:val="both"/>
        <w:rPr>
          <w:rFonts w:ascii="Arial" w:hAnsi="Arial" w:cs="Arial"/>
          <w:sz w:val="24"/>
          <w:szCs w:val="24"/>
          <w:lang w:val="es-ES"/>
        </w:rPr>
      </w:pPr>
      <w:r>
        <w:rPr>
          <w:noProof/>
          <w:lang w:eastAsia="es-MX"/>
        </w:rPr>
        <w:drawing>
          <wp:inline distT="0" distB="0" distL="0" distR="0">
            <wp:extent cx="5612130" cy="3157645"/>
            <wp:effectExtent l="19050" t="0" r="7620" b="0"/>
            <wp:docPr id="3" name="Imagen 1" descr="https://scontent.fgdl5-2.fna.fbcdn.net/v/t1.15752-9/53008419_809794822709432_8489863344356851712_n.jpg?_nc_cat=109&amp;_nc_ht=scontent.fgdl5-2.fna&amp;oh=1e1d6ea92f455ecab726b661d44b4c2b&amp;oe=5D1F3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gdl5-2.fna.fbcdn.net/v/t1.15752-9/53008419_809794822709432_8489863344356851712_n.jpg?_nc_cat=109&amp;_nc_ht=scontent.fgdl5-2.fna&amp;oh=1e1d6ea92f455ecab726b661d44b4c2b&amp;oe=5D1F30A0"/>
                    <pic:cNvPicPr>
                      <a:picLocks noChangeAspect="1" noChangeArrowheads="1"/>
                    </pic:cNvPicPr>
                  </pic:nvPicPr>
                  <pic:blipFill>
                    <a:blip r:embed="rId14"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902107" w:rsidRDefault="00902107" w:rsidP="00902107">
      <w:pPr>
        <w:spacing w:after="0" w:line="360" w:lineRule="auto"/>
        <w:jc w:val="center"/>
        <w:rPr>
          <w:rFonts w:ascii="Arial" w:hAnsi="Arial" w:cs="Arial"/>
          <w:sz w:val="24"/>
          <w:szCs w:val="24"/>
          <w:lang w:val="es-ES"/>
        </w:rPr>
      </w:pPr>
      <w:r>
        <w:rPr>
          <w:rFonts w:ascii="Arial" w:hAnsi="Arial" w:cs="Arial"/>
          <w:sz w:val="24"/>
          <w:szCs w:val="24"/>
          <w:lang w:val="es-ES"/>
        </w:rPr>
        <w:t>Figura 7.- Mapa de Identificación de Problemas Ambientales</w:t>
      </w:r>
    </w:p>
    <w:p w:rsidR="00902107" w:rsidRPr="00C60207" w:rsidRDefault="00902107" w:rsidP="00902107">
      <w:pPr>
        <w:spacing w:after="0" w:line="360" w:lineRule="auto"/>
        <w:jc w:val="center"/>
        <w:rPr>
          <w:rFonts w:ascii="Arial" w:hAnsi="Arial" w:cs="Arial"/>
          <w:sz w:val="20"/>
          <w:szCs w:val="20"/>
          <w:lang w:val="es-ES"/>
        </w:rPr>
      </w:pPr>
      <w:r w:rsidRPr="00C60207">
        <w:rPr>
          <w:rFonts w:ascii="Arial" w:hAnsi="Arial" w:cs="Arial"/>
          <w:sz w:val="20"/>
          <w:szCs w:val="20"/>
          <w:lang w:val="es-ES"/>
        </w:rPr>
        <w:t>Fuente: Resultados de las entrevistas y taller participativo</w:t>
      </w:r>
    </w:p>
    <w:p w:rsidR="00902107" w:rsidRDefault="00902107" w:rsidP="00902107">
      <w:pPr>
        <w:spacing w:after="0" w:line="360" w:lineRule="auto"/>
        <w:jc w:val="both"/>
        <w:rPr>
          <w:rFonts w:ascii="Arial" w:hAnsi="Arial" w:cs="Arial"/>
          <w:sz w:val="24"/>
          <w:szCs w:val="24"/>
          <w:lang w:val="es-ES"/>
        </w:rPr>
      </w:pPr>
    </w:p>
    <w:p w:rsidR="00902107" w:rsidRDefault="00902107" w:rsidP="00902107">
      <w:pPr>
        <w:spacing w:after="0" w:line="360" w:lineRule="auto"/>
        <w:jc w:val="both"/>
        <w:rPr>
          <w:rFonts w:ascii="Arial" w:hAnsi="Arial" w:cs="Arial"/>
          <w:sz w:val="24"/>
          <w:szCs w:val="24"/>
          <w:lang w:val="es-ES"/>
        </w:rPr>
      </w:pPr>
      <w:r>
        <w:rPr>
          <w:rFonts w:ascii="Arial" w:hAnsi="Arial" w:cs="Arial"/>
          <w:sz w:val="24"/>
          <w:szCs w:val="24"/>
          <w:lang w:val="es-ES"/>
        </w:rPr>
        <w:t>De esta manera fueron escuchadas y documentadas las opiniones y percepciones de los representantes de los sectores agricultura, ganadería, pesca, turismo, estudiantes, comercio, sector educativo, industria textil, servicios profesionales, materiales extractivos, ejidal e inmobiliario.</w:t>
      </w:r>
    </w:p>
    <w:p w:rsidR="00902107" w:rsidRDefault="00902107" w:rsidP="00902107">
      <w:pPr>
        <w:spacing w:after="0" w:line="360" w:lineRule="auto"/>
        <w:jc w:val="both"/>
        <w:rPr>
          <w:rFonts w:ascii="Arial" w:hAnsi="Arial" w:cs="Arial"/>
          <w:sz w:val="24"/>
          <w:szCs w:val="24"/>
          <w:lang w:val="es-ES"/>
        </w:rPr>
      </w:pPr>
    </w:p>
    <w:p w:rsidR="00902107" w:rsidRDefault="00902107" w:rsidP="00681F16">
      <w:pPr>
        <w:pStyle w:val="Prrafodelista"/>
        <w:numPr>
          <w:ilvl w:val="1"/>
          <w:numId w:val="4"/>
        </w:numPr>
        <w:spacing w:after="0" w:line="360" w:lineRule="auto"/>
        <w:jc w:val="both"/>
        <w:rPr>
          <w:rFonts w:ascii="Arial" w:hAnsi="Arial" w:cs="Arial"/>
          <w:sz w:val="24"/>
          <w:szCs w:val="24"/>
          <w:lang w:val="es-ES"/>
        </w:rPr>
      </w:pPr>
      <w:r w:rsidRPr="00681F16">
        <w:rPr>
          <w:rFonts w:ascii="Arial" w:hAnsi="Arial" w:cs="Arial"/>
          <w:sz w:val="24"/>
          <w:szCs w:val="24"/>
          <w:lang w:val="es-ES"/>
        </w:rPr>
        <w:t>Descripción de la problemática ambiental</w:t>
      </w:r>
    </w:p>
    <w:p w:rsidR="00681F16" w:rsidRPr="00681F16" w:rsidRDefault="00681F16" w:rsidP="00681F16">
      <w:pPr>
        <w:pStyle w:val="Prrafodelista"/>
        <w:spacing w:after="0" w:line="360" w:lineRule="auto"/>
        <w:ind w:left="1080"/>
        <w:jc w:val="both"/>
        <w:rPr>
          <w:rFonts w:ascii="Arial" w:hAnsi="Arial" w:cs="Arial"/>
          <w:sz w:val="24"/>
          <w:szCs w:val="24"/>
          <w:lang w:val="es-ES"/>
        </w:rPr>
      </w:pPr>
    </w:p>
    <w:p w:rsidR="00902107" w:rsidRDefault="00902107" w:rsidP="00902107">
      <w:pPr>
        <w:spacing w:after="0" w:line="360" w:lineRule="auto"/>
        <w:jc w:val="both"/>
        <w:rPr>
          <w:rFonts w:ascii="Arial" w:hAnsi="Arial" w:cs="Arial"/>
          <w:sz w:val="24"/>
          <w:szCs w:val="24"/>
        </w:rPr>
      </w:pPr>
      <w:r w:rsidRPr="00A33756">
        <w:rPr>
          <w:rFonts w:ascii="Arial" w:hAnsi="Arial" w:cs="Arial"/>
          <w:sz w:val="24"/>
          <w:szCs w:val="24"/>
        </w:rPr>
        <w:t>A continuación se exponen las conclusiones preliminares del Taller Participativo</w:t>
      </w:r>
      <w:r>
        <w:rPr>
          <w:rFonts w:ascii="Arial" w:hAnsi="Arial" w:cs="Arial"/>
          <w:sz w:val="24"/>
          <w:szCs w:val="24"/>
        </w:rPr>
        <w:t xml:space="preserve"> y las entrevistas que describen la problemática ambiental del municipio de </w:t>
      </w:r>
      <w:proofErr w:type="spellStart"/>
      <w:r>
        <w:rPr>
          <w:rFonts w:ascii="Arial" w:hAnsi="Arial" w:cs="Arial"/>
          <w:sz w:val="24"/>
          <w:szCs w:val="24"/>
        </w:rPr>
        <w:t>Zapotlanejo</w:t>
      </w:r>
      <w:proofErr w:type="spellEnd"/>
      <w:r>
        <w:rPr>
          <w:rFonts w:ascii="Arial" w:hAnsi="Arial" w:cs="Arial"/>
          <w:sz w:val="24"/>
          <w:szCs w:val="24"/>
        </w:rPr>
        <w:t>, que los actores manifestaron.</w:t>
      </w:r>
    </w:p>
    <w:p w:rsidR="00A0761F" w:rsidRDefault="00A0761F" w:rsidP="00902107">
      <w:pPr>
        <w:spacing w:after="0" w:line="360" w:lineRule="auto"/>
        <w:jc w:val="both"/>
        <w:rPr>
          <w:rFonts w:ascii="Arial" w:hAnsi="Arial" w:cs="Arial"/>
          <w:sz w:val="24"/>
          <w:szCs w:val="24"/>
          <w:lang w:val="es-ES"/>
        </w:rPr>
      </w:pPr>
    </w:p>
    <w:p w:rsidR="00202EA6" w:rsidRDefault="00202EA6" w:rsidP="00902107">
      <w:pPr>
        <w:spacing w:after="0" w:line="360" w:lineRule="auto"/>
        <w:jc w:val="both"/>
        <w:rPr>
          <w:rFonts w:ascii="Arial" w:hAnsi="Arial" w:cs="Arial"/>
          <w:sz w:val="24"/>
          <w:szCs w:val="24"/>
          <w:lang w:val="es-ES"/>
        </w:rPr>
      </w:pPr>
      <w:r>
        <w:rPr>
          <w:rFonts w:ascii="Arial" w:hAnsi="Arial" w:cs="Arial"/>
          <w:sz w:val="24"/>
          <w:szCs w:val="24"/>
          <w:lang w:val="es-ES"/>
        </w:rPr>
        <w:t>Quemas sin control</w:t>
      </w:r>
    </w:p>
    <w:p w:rsidR="002C3D2D" w:rsidRPr="00681F16" w:rsidRDefault="0036059D" w:rsidP="00902107">
      <w:pPr>
        <w:spacing w:after="0" w:line="360" w:lineRule="auto"/>
        <w:jc w:val="both"/>
        <w:rPr>
          <w:rFonts w:ascii="Arial" w:hAnsi="Arial" w:cs="Arial"/>
          <w:color w:val="222222"/>
          <w:sz w:val="24"/>
          <w:szCs w:val="24"/>
          <w:shd w:val="clear" w:color="auto" w:fill="FFFFFF"/>
        </w:rPr>
      </w:pPr>
      <w:r>
        <w:rPr>
          <w:rFonts w:ascii="Arial" w:hAnsi="Arial" w:cs="Arial"/>
          <w:sz w:val="24"/>
          <w:szCs w:val="24"/>
          <w:lang w:val="es-ES"/>
        </w:rPr>
        <w:lastRenderedPageBreak/>
        <w:t>Siendo de los</w:t>
      </w:r>
      <w:r w:rsidR="00AC092C">
        <w:rPr>
          <w:rFonts w:ascii="Arial" w:hAnsi="Arial" w:cs="Arial"/>
          <w:sz w:val="24"/>
          <w:szCs w:val="24"/>
          <w:lang w:val="es-ES"/>
        </w:rPr>
        <w:t xml:space="preserve"> principal</w:t>
      </w:r>
      <w:r>
        <w:rPr>
          <w:rFonts w:ascii="Arial" w:hAnsi="Arial" w:cs="Arial"/>
          <w:sz w:val="24"/>
          <w:szCs w:val="24"/>
          <w:lang w:val="es-ES"/>
        </w:rPr>
        <w:t>es</w:t>
      </w:r>
      <w:r w:rsidR="00AC092C">
        <w:rPr>
          <w:rFonts w:ascii="Arial" w:hAnsi="Arial" w:cs="Arial"/>
          <w:sz w:val="24"/>
          <w:szCs w:val="24"/>
          <w:lang w:val="es-ES"/>
        </w:rPr>
        <w:t xml:space="preserve"> problema</w:t>
      </w:r>
      <w:r>
        <w:rPr>
          <w:rFonts w:ascii="Arial" w:hAnsi="Arial" w:cs="Arial"/>
          <w:sz w:val="24"/>
          <w:szCs w:val="24"/>
          <w:lang w:val="es-ES"/>
        </w:rPr>
        <w:t>s</w:t>
      </w:r>
      <w:r w:rsidR="00AC092C">
        <w:rPr>
          <w:rFonts w:ascii="Arial" w:hAnsi="Arial" w:cs="Arial"/>
          <w:sz w:val="24"/>
          <w:szCs w:val="24"/>
          <w:lang w:val="es-ES"/>
        </w:rPr>
        <w:t xml:space="preserve"> ambiental</w:t>
      </w:r>
      <w:r>
        <w:rPr>
          <w:rFonts w:ascii="Arial" w:hAnsi="Arial" w:cs="Arial"/>
          <w:sz w:val="24"/>
          <w:szCs w:val="24"/>
          <w:lang w:val="es-ES"/>
        </w:rPr>
        <w:t>es</w:t>
      </w:r>
      <w:r w:rsidR="00AC092C">
        <w:rPr>
          <w:rFonts w:ascii="Arial" w:hAnsi="Arial" w:cs="Arial"/>
          <w:sz w:val="24"/>
          <w:szCs w:val="24"/>
          <w:lang w:val="es-ES"/>
        </w:rPr>
        <w:t xml:space="preserve"> identificado esta situación tiene incidencia por dos factores claves, el primero de ellos es por la falta de conciencia de la población del daño ecológico que se ocasiona con esta acción dado que en el mayor de los casos se inicia el fuego en zonas no dedicadas a la agricultura o algún otro tipo de aprovechamiento, sino en zonas de vegetación secundaria, selva baja caducifolia  en donde es el nicho ecológico de gran cantidad de fauna </w:t>
      </w:r>
      <w:proofErr w:type="spellStart"/>
      <w:r w:rsidR="00AC092C">
        <w:rPr>
          <w:rFonts w:ascii="Arial" w:hAnsi="Arial" w:cs="Arial"/>
          <w:sz w:val="24"/>
          <w:szCs w:val="24"/>
          <w:lang w:val="es-ES"/>
        </w:rPr>
        <w:t>silvetre</w:t>
      </w:r>
      <w:proofErr w:type="spellEnd"/>
      <w:r w:rsidR="00AC092C">
        <w:rPr>
          <w:rFonts w:ascii="Arial" w:hAnsi="Arial" w:cs="Arial"/>
          <w:sz w:val="24"/>
          <w:szCs w:val="24"/>
          <w:lang w:val="es-ES"/>
        </w:rPr>
        <w:t xml:space="preserve"> específicamente venados (</w:t>
      </w:r>
      <w:proofErr w:type="spellStart"/>
      <w:r w:rsidR="00AC092C" w:rsidRPr="00AC092C">
        <w:rPr>
          <w:rFonts w:ascii="Arial" w:hAnsi="Arial" w:cs="Arial"/>
          <w:b/>
          <w:color w:val="222222"/>
          <w:sz w:val="24"/>
          <w:szCs w:val="24"/>
          <w:shd w:val="clear" w:color="auto" w:fill="FFFFFF"/>
        </w:rPr>
        <w:t>Odocoileus</w:t>
      </w:r>
      <w:proofErr w:type="spellEnd"/>
      <w:r w:rsidR="00AC092C" w:rsidRPr="00AC092C">
        <w:rPr>
          <w:rFonts w:ascii="Arial" w:hAnsi="Arial" w:cs="Arial"/>
          <w:b/>
          <w:color w:val="222222"/>
          <w:sz w:val="24"/>
          <w:szCs w:val="24"/>
          <w:shd w:val="clear" w:color="auto" w:fill="FFFFFF"/>
        </w:rPr>
        <w:t xml:space="preserve"> </w:t>
      </w:r>
      <w:proofErr w:type="spellStart"/>
      <w:r w:rsidR="00AC092C" w:rsidRPr="00AC092C">
        <w:rPr>
          <w:rFonts w:ascii="Arial" w:hAnsi="Arial" w:cs="Arial"/>
          <w:b/>
          <w:color w:val="222222"/>
          <w:sz w:val="24"/>
          <w:szCs w:val="24"/>
          <w:shd w:val="clear" w:color="auto" w:fill="FFFFFF"/>
        </w:rPr>
        <w:t>virginianus</w:t>
      </w:r>
      <w:proofErr w:type="spellEnd"/>
      <w:r w:rsidR="00AC092C" w:rsidRPr="00AC092C">
        <w:rPr>
          <w:rFonts w:ascii="Arial" w:hAnsi="Arial" w:cs="Arial"/>
          <w:b/>
          <w:color w:val="222222"/>
          <w:shd w:val="clear" w:color="auto" w:fill="FFFFFF"/>
        </w:rPr>
        <w:t xml:space="preserve">) </w:t>
      </w:r>
      <w:r w:rsidR="00AC092C" w:rsidRPr="00681F16">
        <w:rPr>
          <w:rFonts w:ascii="Arial" w:hAnsi="Arial" w:cs="Arial"/>
          <w:color w:val="222222"/>
          <w:sz w:val="24"/>
          <w:szCs w:val="24"/>
          <w:shd w:val="clear" w:color="auto" w:fill="FFFFFF"/>
        </w:rPr>
        <w:t>con la intensión de que al huir del fuego sean cazados por cazadores furtivos.</w:t>
      </w:r>
    </w:p>
    <w:p w:rsidR="00AC092C" w:rsidRPr="00681F16" w:rsidRDefault="00AC092C"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El segundo factor al que se atribuye este problema es igualmente en zonas aun no aprovechas con el objetivo de abrir espacio a las actividades agrícola, en los últimos años este problema se ha desencadenado en cerros y praderas en donde se busca la incorporación a cult</w:t>
      </w:r>
      <w:r w:rsidR="0036059D" w:rsidRPr="00681F16">
        <w:rPr>
          <w:rFonts w:ascii="Arial" w:hAnsi="Arial" w:cs="Arial"/>
          <w:color w:val="222222"/>
          <w:sz w:val="24"/>
          <w:szCs w:val="24"/>
          <w:shd w:val="clear" w:color="auto" w:fill="FFFFFF"/>
        </w:rPr>
        <w:t xml:space="preserve">ivos de agave (Agave </w:t>
      </w:r>
      <w:proofErr w:type="spellStart"/>
      <w:r w:rsidR="0036059D" w:rsidRPr="00681F16">
        <w:rPr>
          <w:rFonts w:ascii="Arial" w:hAnsi="Arial" w:cs="Arial"/>
          <w:color w:val="222222"/>
          <w:sz w:val="24"/>
          <w:szCs w:val="24"/>
          <w:shd w:val="clear" w:color="auto" w:fill="FFFFFF"/>
        </w:rPr>
        <w:t>tequilana</w:t>
      </w:r>
      <w:proofErr w:type="spellEnd"/>
      <w:r w:rsidR="0036059D" w:rsidRPr="00681F16">
        <w:rPr>
          <w:rFonts w:ascii="Arial" w:hAnsi="Arial" w:cs="Arial"/>
          <w:color w:val="222222"/>
          <w:sz w:val="24"/>
          <w:szCs w:val="24"/>
          <w:shd w:val="clear" w:color="auto" w:fill="FFFFFF"/>
        </w:rPr>
        <w:t xml:space="preserve">) y en menor importancia el descuido e irresponsabilidad de población de paso por carreteras dentro del municipio de </w:t>
      </w:r>
      <w:proofErr w:type="spellStart"/>
      <w:r w:rsidR="0036059D" w:rsidRPr="00681F16">
        <w:rPr>
          <w:rFonts w:ascii="Arial" w:hAnsi="Arial" w:cs="Arial"/>
          <w:color w:val="222222"/>
          <w:sz w:val="24"/>
          <w:szCs w:val="24"/>
          <w:shd w:val="clear" w:color="auto" w:fill="FFFFFF"/>
        </w:rPr>
        <w:t>Zapotlanejo</w:t>
      </w:r>
      <w:proofErr w:type="spellEnd"/>
      <w:r w:rsidR="0036059D" w:rsidRPr="00681F16">
        <w:rPr>
          <w:rFonts w:ascii="Arial" w:hAnsi="Arial" w:cs="Arial"/>
          <w:color w:val="222222"/>
          <w:sz w:val="24"/>
          <w:szCs w:val="24"/>
          <w:shd w:val="clear" w:color="auto" w:fill="FFFFFF"/>
        </w:rPr>
        <w:t xml:space="preserve"> que arrojan restos de cigarros y/o basura que puede producir fuego.</w:t>
      </w:r>
    </w:p>
    <w:p w:rsidR="00B33F06" w:rsidRDefault="00B33F06" w:rsidP="00902107">
      <w:pPr>
        <w:spacing w:after="0" w:line="360" w:lineRule="auto"/>
        <w:jc w:val="both"/>
        <w:rPr>
          <w:rFonts w:ascii="Arial" w:hAnsi="Arial" w:cs="Arial"/>
          <w:color w:val="222222"/>
          <w:shd w:val="clear" w:color="auto" w:fill="FFFFFF"/>
        </w:rPr>
      </w:pPr>
      <w:r>
        <w:rPr>
          <w:noProof/>
          <w:lang w:eastAsia="es-MX"/>
        </w:rPr>
        <w:drawing>
          <wp:inline distT="0" distB="0" distL="0" distR="0">
            <wp:extent cx="5612130" cy="3157645"/>
            <wp:effectExtent l="19050" t="0" r="7620" b="0"/>
            <wp:docPr id="5" name="Imagen 1" descr="https://scontent.fgdl5-2.fna.fbcdn.net/v/t1.15752-9/52977074_2531461293594808_2696724615568293888_n.jpg?_nc_cat=109&amp;_nc_ht=scontent.fgdl5-2.fna&amp;oh=5c8ef0e8b1369a4d9dcbd68b52f714e4&amp;oe=5D1CDC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gdl5-2.fna.fbcdn.net/v/t1.15752-9/52977074_2531461293594808_2696724615568293888_n.jpg?_nc_cat=109&amp;_nc_ht=scontent.fgdl5-2.fna&amp;oh=5c8ef0e8b1369a4d9dcbd68b52f714e4&amp;oe=5D1CDC3C"/>
                    <pic:cNvPicPr>
                      <a:picLocks noChangeAspect="1" noChangeArrowheads="1"/>
                    </pic:cNvPicPr>
                  </pic:nvPicPr>
                  <pic:blipFill>
                    <a:blip r:embed="rId15" cstate="print"/>
                    <a:srcRect/>
                    <a:stretch>
                      <a:fillRect/>
                    </a:stretch>
                  </pic:blipFill>
                  <pic:spPr bwMode="auto">
                    <a:xfrm>
                      <a:off x="0" y="0"/>
                      <a:ext cx="5612130" cy="3157645"/>
                    </a:xfrm>
                    <a:prstGeom prst="rect">
                      <a:avLst/>
                    </a:prstGeom>
                    <a:noFill/>
                    <a:ln w="9525">
                      <a:noFill/>
                      <a:miter lim="800000"/>
                      <a:headEnd/>
                      <a:tailEnd/>
                    </a:ln>
                  </pic:spPr>
                </pic:pic>
              </a:graphicData>
            </a:graphic>
          </wp:inline>
        </w:drawing>
      </w:r>
    </w:p>
    <w:p w:rsidR="00B33F06" w:rsidRPr="004E108C" w:rsidRDefault="00B33F06" w:rsidP="00902107">
      <w:pPr>
        <w:spacing w:after="0" w:line="360" w:lineRule="auto"/>
        <w:jc w:val="both"/>
        <w:rPr>
          <w:rFonts w:ascii="Arial" w:hAnsi="Arial" w:cs="Arial"/>
          <w:color w:val="222222"/>
          <w:shd w:val="clear" w:color="auto" w:fill="FFFFFF"/>
        </w:rPr>
      </w:pPr>
      <w:r w:rsidRPr="004E108C">
        <w:rPr>
          <w:rFonts w:ascii="Arial" w:hAnsi="Arial" w:cs="Arial"/>
          <w:color w:val="222222"/>
          <w:shd w:val="clear" w:color="auto" w:fill="FFFFFF"/>
        </w:rPr>
        <w:t xml:space="preserve">Figura 8.- </w:t>
      </w:r>
      <w:r w:rsidR="004E108C" w:rsidRPr="004E108C">
        <w:rPr>
          <w:rFonts w:ascii="Arial" w:hAnsi="Arial" w:cs="Arial"/>
          <w:color w:val="222222"/>
          <w:shd w:val="clear" w:color="auto" w:fill="FFFFFF"/>
        </w:rPr>
        <w:t>Llenado de cedulas de identificación y priorización de Problemática Ambiental</w:t>
      </w:r>
    </w:p>
    <w:p w:rsidR="0036059D" w:rsidRDefault="0036059D" w:rsidP="00902107">
      <w:pPr>
        <w:spacing w:after="0" w:line="360" w:lineRule="auto"/>
        <w:jc w:val="both"/>
        <w:rPr>
          <w:rFonts w:ascii="Arial" w:hAnsi="Arial" w:cs="Arial"/>
          <w:color w:val="222222"/>
          <w:shd w:val="clear" w:color="auto" w:fill="FFFFFF"/>
        </w:rPr>
      </w:pPr>
    </w:p>
    <w:p w:rsidR="005A3679" w:rsidRDefault="005A3679" w:rsidP="00902107">
      <w:pPr>
        <w:spacing w:after="0" w:line="360" w:lineRule="auto"/>
        <w:jc w:val="both"/>
        <w:rPr>
          <w:rFonts w:ascii="Arial" w:hAnsi="Arial" w:cs="Arial"/>
          <w:color w:val="222222"/>
          <w:sz w:val="24"/>
          <w:szCs w:val="24"/>
          <w:shd w:val="clear" w:color="auto" w:fill="FFFFFF"/>
        </w:rPr>
      </w:pPr>
    </w:p>
    <w:p w:rsidR="005A3679" w:rsidRDefault="005A3679" w:rsidP="00902107">
      <w:pPr>
        <w:spacing w:after="0" w:line="360" w:lineRule="auto"/>
        <w:jc w:val="both"/>
        <w:rPr>
          <w:rFonts w:ascii="Arial" w:hAnsi="Arial" w:cs="Arial"/>
          <w:color w:val="222222"/>
          <w:sz w:val="24"/>
          <w:szCs w:val="24"/>
          <w:shd w:val="clear" w:color="auto" w:fill="FFFFFF"/>
        </w:rPr>
      </w:pPr>
    </w:p>
    <w:p w:rsidR="0036059D" w:rsidRPr="00681F16" w:rsidRDefault="0036059D"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lastRenderedPageBreak/>
        <w:t>Contaminación del Agua (</w:t>
      </w:r>
      <w:r w:rsidR="009D5774" w:rsidRPr="00681F16">
        <w:rPr>
          <w:rFonts w:ascii="Arial" w:hAnsi="Arial" w:cs="Arial"/>
          <w:color w:val="222222"/>
          <w:sz w:val="24"/>
          <w:szCs w:val="24"/>
          <w:shd w:val="clear" w:color="auto" w:fill="FFFFFF"/>
        </w:rPr>
        <w:t>Ríos</w:t>
      </w:r>
      <w:r w:rsidRPr="00681F16">
        <w:rPr>
          <w:rFonts w:ascii="Arial" w:hAnsi="Arial" w:cs="Arial"/>
          <w:color w:val="222222"/>
          <w:sz w:val="24"/>
          <w:szCs w:val="24"/>
          <w:shd w:val="clear" w:color="auto" w:fill="FFFFFF"/>
        </w:rPr>
        <w:t xml:space="preserve"> y Arroyos)</w:t>
      </w:r>
    </w:p>
    <w:p w:rsidR="00A43E9D" w:rsidRPr="00681F16" w:rsidRDefault="0036059D"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La contaminación de los ríos, cauces y arroyos es el principal problema identificado en términos ambientales y esto no solo por los asistentes al taller o personas entrevistadas en este proceso sino de la población en general, </w:t>
      </w:r>
      <w:r w:rsidR="009D5774" w:rsidRPr="00681F16">
        <w:rPr>
          <w:rFonts w:ascii="Arial" w:hAnsi="Arial" w:cs="Arial"/>
          <w:color w:val="222222"/>
          <w:sz w:val="24"/>
          <w:szCs w:val="24"/>
          <w:shd w:val="clear" w:color="auto" w:fill="FFFFFF"/>
        </w:rPr>
        <w:t>existe</w:t>
      </w:r>
      <w:r w:rsidRPr="00681F16">
        <w:rPr>
          <w:rFonts w:ascii="Arial" w:hAnsi="Arial" w:cs="Arial"/>
          <w:color w:val="222222"/>
          <w:sz w:val="24"/>
          <w:szCs w:val="24"/>
          <w:shd w:val="clear" w:color="auto" w:fill="FFFFFF"/>
        </w:rPr>
        <w:t xml:space="preserve"> el Rio La Laja el cual comprende dos delegaciones del municipio Santa fe y La Laja para confluir finalmente en el Rio Grande de Santiago siendo este el </w:t>
      </w:r>
      <w:r w:rsidR="009D5774" w:rsidRPr="00681F16">
        <w:rPr>
          <w:rFonts w:ascii="Arial" w:hAnsi="Arial" w:cs="Arial"/>
          <w:color w:val="222222"/>
          <w:sz w:val="24"/>
          <w:szCs w:val="24"/>
          <w:shd w:val="clear" w:color="auto" w:fill="FFFFFF"/>
        </w:rPr>
        <w:t>más</w:t>
      </w:r>
      <w:r w:rsidRPr="00681F16">
        <w:rPr>
          <w:rFonts w:ascii="Arial" w:hAnsi="Arial" w:cs="Arial"/>
          <w:color w:val="222222"/>
          <w:sz w:val="24"/>
          <w:szCs w:val="24"/>
          <w:shd w:val="clear" w:color="auto" w:fill="FFFFFF"/>
        </w:rPr>
        <w:t xml:space="preserve"> contaminado del </w:t>
      </w:r>
      <w:r w:rsidR="009D5774" w:rsidRPr="00681F16">
        <w:rPr>
          <w:rFonts w:ascii="Arial" w:hAnsi="Arial" w:cs="Arial"/>
          <w:color w:val="222222"/>
          <w:sz w:val="24"/>
          <w:szCs w:val="24"/>
          <w:shd w:val="clear" w:color="auto" w:fill="FFFFFF"/>
        </w:rPr>
        <w:t>municipio</w:t>
      </w:r>
      <w:r w:rsidRPr="00681F16">
        <w:rPr>
          <w:rFonts w:ascii="Arial" w:hAnsi="Arial" w:cs="Arial"/>
          <w:color w:val="222222"/>
          <w:sz w:val="24"/>
          <w:szCs w:val="24"/>
          <w:shd w:val="clear" w:color="auto" w:fill="FFFFFF"/>
        </w:rPr>
        <w:t xml:space="preserve"> ya que su afluente es destino final de descargas de aguas </w:t>
      </w:r>
      <w:r w:rsidR="009D5774" w:rsidRPr="00681F16">
        <w:rPr>
          <w:rFonts w:ascii="Arial" w:hAnsi="Arial" w:cs="Arial"/>
          <w:color w:val="222222"/>
          <w:sz w:val="24"/>
          <w:szCs w:val="24"/>
          <w:shd w:val="clear" w:color="auto" w:fill="FFFFFF"/>
        </w:rPr>
        <w:t>residuales</w:t>
      </w:r>
      <w:r w:rsidRPr="00681F16">
        <w:rPr>
          <w:rFonts w:ascii="Arial" w:hAnsi="Arial" w:cs="Arial"/>
          <w:color w:val="222222"/>
          <w:sz w:val="24"/>
          <w:szCs w:val="24"/>
          <w:shd w:val="clear" w:color="auto" w:fill="FFFFFF"/>
        </w:rPr>
        <w:t xml:space="preserve"> </w:t>
      </w:r>
      <w:r w:rsidR="00A43E9D" w:rsidRPr="00681F16">
        <w:rPr>
          <w:rFonts w:ascii="Arial" w:hAnsi="Arial" w:cs="Arial"/>
          <w:color w:val="222222"/>
          <w:sz w:val="24"/>
          <w:szCs w:val="24"/>
          <w:shd w:val="clear" w:color="auto" w:fill="FFFFFF"/>
        </w:rPr>
        <w:t xml:space="preserve">domesticas </w:t>
      </w:r>
      <w:r w:rsidRPr="00681F16">
        <w:rPr>
          <w:rFonts w:ascii="Arial" w:hAnsi="Arial" w:cs="Arial"/>
          <w:color w:val="222222"/>
          <w:sz w:val="24"/>
          <w:szCs w:val="24"/>
          <w:shd w:val="clear" w:color="auto" w:fill="FFFFFF"/>
        </w:rPr>
        <w:t>de aproximadamente</w:t>
      </w:r>
      <w:r w:rsidR="00A43E9D" w:rsidRPr="00681F16">
        <w:rPr>
          <w:rFonts w:ascii="Arial" w:hAnsi="Arial" w:cs="Arial"/>
          <w:color w:val="222222"/>
          <w:sz w:val="24"/>
          <w:szCs w:val="24"/>
          <w:shd w:val="clear" w:color="auto" w:fill="FFFFFF"/>
        </w:rPr>
        <w:t xml:space="preserve"> 15 localidades</w:t>
      </w:r>
      <w:r w:rsidRPr="00681F16">
        <w:rPr>
          <w:rFonts w:ascii="Arial" w:hAnsi="Arial" w:cs="Arial"/>
          <w:color w:val="222222"/>
          <w:sz w:val="24"/>
          <w:szCs w:val="24"/>
          <w:shd w:val="clear" w:color="auto" w:fill="FFFFFF"/>
        </w:rPr>
        <w:t xml:space="preserve"> </w:t>
      </w:r>
      <w:r w:rsidR="00A43E9D" w:rsidRPr="00681F16">
        <w:rPr>
          <w:rFonts w:ascii="Arial" w:hAnsi="Arial" w:cs="Arial"/>
          <w:color w:val="222222"/>
          <w:sz w:val="24"/>
          <w:szCs w:val="24"/>
          <w:shd w:val="clear" w:color="auto" w:fill="FFFFFF"/>
        </w:rPr>
        <w:t xml:space="preserve">(20,000 habitantes, INEGI 2015) aunado la descarga de aguas residuales de proceso, elaboración de productos </w:t>
      </w:r>
      <w:r w:rsidR="009D5774" w:rsidRPr="00681F16">
        <w:rPr>
          <w:rFonts w:ascii="Arial" w:hAnsi="Arial" w:cs="Arial"/>
          <w:color w:val="222222"/>
          <w:sz w:val="24"/>
          <w:szCs w:val="24"/>
          <w:shd w:val="clear" w:color="auto" w:fill="FFFFFF"/>
        </w:rPr>
        <w:t>lácteos</w:t>
      </w:r>
      <w:r w:rsidR="00A43E9D" w:rsidRPr="00681F16">
        <w:rPr>
          <w:rFonts w:ascii="Arial" w:hAnsi="Arial" w:cs="Arial"/>
          <w:color w:val="222222"/>
          <w:sz w:val="24"/>
          <w:szCs w:val="24"/>
          <w:shd w:val="clear" w:color="auto" w:fill="FFFFFF"/>
        </w:rPr>
        <w:t xml:space="preserve"> en varias comunidades alrededor de 150 talleres de productos </w:t>
      </w:r>
      <w:r w:rsidR="009D5774" w:rsidRPr="00681F16">
        <w:rPr>
          <w:rFonts w:ascii="Arial" w:hAnsi="Arial" w:cs="Arial"/>
          <w:color w:val="222222"/>
          <w:sz w:val="24"/>
          <w:szCs w:val="24"/>
          <w:shd w:val="clear" w:color="auto" w:fill="FFFFFF"/>
        </w:rPr>
        <w:t>lácteos</w:t>
      </w:r>
      <w:r w:rsidR="00A43E9D" w:rsidRPr="00681F16">
        <w:rPr>
          <w:rFonts w:ascii="Arial" w:hAnsi="Arial" w:cs="Arial"/>
          <w:color w:val="222222"/>
          <w:sz w:val="24"/>
          <w:szCs w:val="24"/>
          <w:shd w:val="clear" w:color="auto" w:fill="FFFFFF"/>
        </w:rPr>
        <w:t xml:space="preserve"> y derivados lo que convierte a este rio como el mas contaminado  del municipio, y recalcando su importancia ya que se </w:t>
      </w:r>
      <w:r w:rsidR="009D5774" w:rsidRPr="00681F16">
        <w:rPr>
          <w:rFonts w:ascii="Arial" w:hAnsi="Arial" w:cs="Arial"/>
          <w:color w:val="222222"/>
          <w:sz w:val="24"/>
          <w:szCs w:val="24"/>
          <w:shd w:val="clear" w:color="auto" w:fill="FFFFFF"/>
        </w:rPr>
        <w:t>encuentra</w:t>
      </w:r>
      <w:r w:rsidR="00A43E9D" w:rsidRPr="00681F16">
        <w:rPr>
          <w:rFonts w:ascii="Arial" w:hAnsi="Arial" w:cs="Arial"/>
          <w:color w:val="222222"/>
          <w:sz w:val="24"/>
          <w:szCs w:val="24"/>
          <w:shd w:val="clear" w:color="auto" w:fill="FFFFFF"/>
        </w:rPr>
        <w:t xml:space="preserve"> en la zona de producción agrícola de riego en el municipio de </w:t>
      </w:r>
      <w:proofErr w:type="spellStart"/>
      <w:r w:rsidR="00A43E9D" w:rsidRPr="00681F16">
        <w:rPr>
          <w:rFonts w:ascii="Arial" w:hAnsi="Arial" w:cs="Arial"/>
          <w:color w:val="222222"/>
          <w:sz w:val="24"/>
          <w:szCs w:val="24"/>
          <w:shd w:val="clear" w:color="auto" w:fill="FFFFFF"/>
        </w:rPr>
        <w:t>Zapotlanejo</w:t>
      </w:r>
      <w:proofErr w:type="spellEnd"/>
      <w:r w:rsidR="00A43E9D" w:rsidRPr="00681F16">
        <w:rPr>
          <w:rFonts w:ascii="Arial" w:hAnsi="Arial" w:cs="Arial"/>
          <w:color w:val="222222"/>
          <w:sz w:val="24"/>
          <w:szCs w:val="24"/>
          <w:shd w:val="clear" w:color="auto" w:fill="FFFFFF"/>
        </w:rPr>
        <w:t>,</w:t>
      </w:r>
    </w:p>
    <w:p w:rsidR="0036059D" w:rsidRPr="00681F16" w:rsidRDefault="009D5774"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Así</w:t>
      </w:r>
      <w:r w:rsidR="00A43E9D" w:rsidRPr="00681F16">
        <w:rPr>
          <w:rFonts w:ascii="Arial" w:hAnsi="Arial" w:cs="Arial"/>
          <w:color w:val="222222"/>
          <w:sz w:val="24"/>
          <w:szCs w:val="24"/>
          <w:shd w:val="clear" w:color="auto" w:fill="FFFFFF"/>
        </w:rPr>
        <w:t xml:space="preserve"> mismo los cauces que presentan contaminación en menor grado son el Rio </w:t>
      </w:r>
      <w:proofErr w:type="spellStart"/>
      <w:r w:rsidR="00A43E9D" w:rsidRPr="00681F16">
        <w:rPr>
          <w:rFonts w:ascii="Arial" w:hAnsi="Arial" w:cs="Arial"/>
          <w:color w:val="222222"/>
          <w:sz w:val="24"/>
          <w:szCs w:val="24"/>
          <w:shd w:val="clear" w:color="auto" w:fill="FFFFFF"/>
        </w:rPr>
        <w:t>Zapotlanejo</w:t>
      </w:r>
      <w:proofErr w:type="spellEnd"/>
      <w:r w:rsidR="00A43E9D" w:rsidRPr="00681F16">
        <w:rPr>
          <w:rFonts w:ascii="Arial" w:hAnsi="Arial" w:cs="Arial"/>
          <w:color w:val="222222"/>
          <w:sz w:val="24"/>
          <w:szCs w:val="24"/>
          <w:shd w:val="clear" w:color="auto" w:fill="FFFFFF"/>
        </w:rPr>
        <w:t xml:space="preserve">, </w:t>
      </w:r>
      <w:r w:rsidRPr="00681F16">
        <w:rPr>
          <w:rFonts w:ascii="Arial" w:hAnsi="Arial" w:cs="Arial"/>
          <w:color w:val="222222"/>
          <w:sz w:val="24"/>
          <w:szCs w:val="24"/>
          <w:shd w:val="clear" w:color="auto" w:fill="FFFFFF"/>
        </w:rPr>
        <w:t>Rio Calderón y Paso del Lobo estos presentan contaminación también por descargas de aguas residuales domesticas, de proceso por lecheras y enfriadoras de  leche así como lixiviados de productos agroquímicos.</w:t>
      </w:r>
      <w:r w:rsidR="00A43E9D" w:rsidRPr="00681F16">
        <w:rPr>
          <w:rFonts w:ascii="Arial" w:hAnsi="Arial" w:cs="Arial"/>
          <w:color w:val="222222"/>
          <w:sz w:val="24"/>
          <w:szCs w:val="24"/>
          <w:shd w:val="clear" w:color="auto" w:fill="FFFFFF"/>
        </w:rPr>
        <w:t xml:space="preserve"> </w:t>
      </w:r>
    </w:p>
    <w:p w:rsidR="004E108C" w:rsidRDefault="004E108C" w:rsidP="00902107">
      <w:pPr>
        <w:spacing w:after="0" w:line="360" w:lineRule="auto"/>
        <w:jc w:val="both"/>
        <w:rPr>
          <w:rFonts w:ascii="Arial" w:hAnsi="Arial" w:cs="Arial"/>
          <w:color w:val="222222"/>
          <w:shd w:val="clear" w:color="auto" w:fill="FFFFFF"/>
        </w:rPr>
      </w:pPr>
      <w:r>
        <w:rPr>
          <w:noProof/>
          <w:lang w:eastAsia="es-MX"/>
        </w:rPr>
        <w:drawing>
          <wp:inline distT="0" distB="0" distL="0" distR="0">
            <wp:extent cx="5612921" cy="3303917"/>
            <wp:effectExtent l="19050" t="0" r="6829" b="0"/>
            <wp:docPr id="6" name="Imagen 4" descr="https://scontent.fgdl5-2.fna.fbcdn.net/v/t1.15752-9/52486519_340983669868259_7401886658708111360_n.jpg?_nc_cat=102&amp;_nc_ht=scontent.fgdl5-2.fna&amp;oh=5d35cd38dca1567ad5e88c11fa199c23&amp;oe=5D14C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gdl5-2.fna.fbcdn.net/v/t1.15752-9/52486519_340983669868259_7401886658708111360_n.jpg?_nc_cat=102&amp;_nc_ht=scontent.fgdl5-2.fna&amp;oh=5d35cd38dca1567ad5e88c11fa199c23&amp;oe=5D14C1A3"/>
                    <pic:cNvPicPr>
                      <a:picLocks noChangeAspect="1" noChangeArrowheads="1"/>
                    </pic:cNvPicPr>
                  </pic:nvPicPr>
                  <pic:blipFill>
                    <a:blip r:embed="rId16" cstate="print"/>
                    <a:srcRect/>
                    <a:stretch>
                      <a:fillRect/>
                    </a:stretch>
                  </pic:blipFill>
                  <pic:spPr bwMode="auto">
                    <a:xfrm>
                      <a:off x="0" y="0"/>
                      <a:ext cx="5612130" cy="3303452"/>
                    </a:xfrm>
                    <a:prstGeom prst="rect">
                      <a:avLst/>
                    </a:prstGeom>
                    <a:noFill/>
                    <a:ln w="9525">
                      <a:noFill/>
                      <a:miter lim="800000"/>
                      <a:headEnd/>
                      <a:tailEnd/>
                    </a:ln>
                  </pic:spPr>
                </pic:pic>
              </a:graphicData>
            </a:graphic>
          </wp:inline>
        </w:drawing>
      </w:r>
    </w:p>
    <w:p w:rsidR="004E108C" w:rsidRPr="004E108C" w:rsidRDefault="004E108C" w:rsidP="004E108C">
      <w:pPr>
        <w:spacing w:after="0" w:line="360" w:lineRule="auto"/>
        <w:jc w:val="both"/>
        <w:rPr>
          <w:rFonts w:ascii="Arial" w:hAnsi="Arial" w:cs="Arial"/>
          <w:color w:val="222222"/>
          <w:shd w:val="clear" w:color="auto" w:fill="FFFFFF"/>
        </w:rPr>
      </w:pPr>
      <w:r>
        <w:rPr>
          <w:rFonts w:ascii="Arial" w:hAnsi="Arial" w:cs="Arial"/>
          <w:color w:val="222222"/>
          <w:shd w:val="clear" w:color="auto" w:fill="FFFFFF"/>
        </w:rPr>
        <w:t>Figura 9</w:t>
      </w:r>
      <w:r w:rsidRPr="004E108C">
        <w:rPr>
          <w:rFonts w:ascii="Arial" w:hAnsi="Arial" w:cs="Arial"/>
          <w:color w:val="222222"/>
          <w:shd w:val="clear" w:color="auto" w:fill="FFFFFF"/>
        </w:rPr>
        <w:t>.- Llenado de cedulas de identificación y priorización de Problemática Ambiental</w:t>
      </w:r>
    </w:p>
    <w:p w:rsidR="009D5774" w:rsidRDefault="009D5774" w:rsidP="00681F16">
      <w:pPr>
        <w:spacing w:after="0" w:line="360" w:lineRule="auto"/>
        <w:jc w:val="right"/>
        <w:rPr>
          <w:rFonts w:ascii="Arial" w:hAnsi="Arial" w:cs="Arial"/>
          <w:color w:val="222222"/>
          <w:shd w:val="clear" w:color="auto" w:fill="FFFFFF"/>
        </w:rPr>
      </w:pPr>
    </w:p>
    <w:p w:rsidR="009D5774" w:rsidRPr="00681F16" w:rsidRDefault="009D5774"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lastRenderedPageBreak/>
        <w:t>Residuos Sólidos Urbanos (Basura)</w:t>
      </w:r>
    </w:p>
    <w:p w:rsidR="009D5774" w:rsidRPr="00681F16" w:rsidRDefault="009D5774"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Sin lugar a dudas este problema es ocasionado por la falta de cultura de la población, ya que se presenta en lugares o sitios donde el personal de aseo público no llevan a cabo dicha actividad, área alejadas a los centros de población, plazas principales, parques etcétera, así mismo se presenta en las rutas de transporte que destinan la basura hacia su disposición final en el relleno sanitario municipal, ya que en ocasiones los camiones que transportan la basura lo hacen sin un control que evite ir dejando basura  a su paso. Situación que propicia mal aspecto al municipio, por otro lado existe el problema de los basureros clandestinos de basura que el servicio recolector no recoge por ser residuos de origen no sólidos urbanos, lo que propicia que los dueños de dichos residuos se deshagan de sus desechos de manera ilegal propiciando los basureros clandestinos.</w:t>
      </w:r>
    </w:p>
    <w:p w:rsidR="009D5774" w:rsidRPr="00681F16" w:rsidRDefault="009D5774" w:rsidP="00902107">
      <w:pPr>
        <w:spacing w:after="0" w:line="360" w:lineRule="auto"/>
        <w:jc w:val="both"/>
        <w:rPr>
          <w:rFonts w:ascii="Arial" w:hAnsi="Arial" w:cs="Arial"/>
          <w:color w:val="222222"/>
          <w:sz w:val="24"/>
          <w:szCs w:val="24"/>
          <w:shd w:val="clear" w:color="auto" w:fill="FFFFFF"/>
        </w:rPr>
      </w:pPr>
    </w:p>
    <w:p w:rsidR="004E108C" w:rsidRPr="00681F16" w:rsidRDefault="004E108C" w:rsidP="00902107">
      <w:pPr>
        <w:spacing w:after="0" w:line="360" w:lineRule="auto"/>
        <w:jc w:val="both"/>
        <w:rPr>
          <w:rFonts w:ascii="Arial" w:hAnsi="Arial" w:cs="Arial"/>
          <w:color w:val="222222"/>
          <w:sz w:val="24"/>
          <w:szCs w:val="24"/>
          <w:shd w:val="clear" w:color="auto" w:fill="FFFFFF"/>
        </w:rPr>
      </w:pPr>
    </w:p>
    <w:p w:rsidR="009D5774" w:rsidRPr="00681F16" w:rsidRDefault="0016475E"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Deforestación</w:t>
      </w:r>
    </w:p>
    <w:p w:rsidR="0016475E" w:rsidRPr="00681F16" w:rsidRDefault="0016475E"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El problema de la deforestación se debe principalmente a la búsqueda de nuevos espacios para la agricultura especialmente con el cultivo del Agave, se busca espacios disponibles que no han sido aprovechados, relacionados con el pastoreo o agostadero se observa que el problema no se propicia por estas causas ya que los ganaderos ya tienen desde años atrás los espacios destinados a la ganadería y solo son temporales ( en tiempo de lluvias) por lo que la principal causa del problema de deforestación es el avance de la frontera agrícola. </w:t>
      </w:r>
      <w:r w:rsidR="00126474" w:rsidRPr="00681F16">
        <w:rPr>
          <w:rFonts w:ascii="Arial" w:hAnsi="Arial" w:cs="Arial"/>
          <w:color w:val="222222"/>
          <w:sz w:val="24"/>
          <w:szCs w:val="24"/>
          <w:shd w:val="clear" w:color="auto" w:fill="FFFFFF"/>
        </w:rPr>
        <w:t xml:space="preserve">Propiciando en consiguiente pérdida de biodiversidad y afectación a los corredores biológicos. </w:t>
      </w:r>
      <w:r w:rsidRPr="00681F16">
        <w:rPr>
          <w:rFonts w:ascii="Arial" w:hAnsi="Arial" w:cs="Arial"/>
          <w:color w:val="222222"/>
          <w:sz w:val="24"/>
          <w:szCs w:val="24"/>
          <w:shd w:val="clear" w:color="auto" w:fill="FFFFFF"/>
        </w:rPr>
        <w:t>Cabe mencionar que dicho problema se intensifico décadas atrás, actualmente existe pero de manera menos intensificada.</w:t>
      </w:r>
    </w:p>
    <w:p w:rsidR="0016475E" w:rsidRPr="00681F16" w:rsidRDefault="0016475E" w:rsidP="00902107">
      <w:pPr>
        <w:spacing w:after="0" w:line="360" w:lineRule="auto"/>
        <w:jc w:val="both"/>
        <w:rPr>
          <w:rFonts w:ascii="Arial" w:hAnsi="Arial" w:cs="Arial"/>
          <w:color w:val="222222"/>
          <w:sz w:val="24"/>
          <w:szCs w:val="24"/>
          <w:shd w:val="clear" w:color="auto" w:fill="FFFFFF"/>
        </w:rPr>
      </w:pPr>
    </w:p>
    <w:p w:rsidR="0016475E" w:rsidRPr="00681F16" w:rsidRDefault="0016475E"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Cambio de Uso de Suelo</w:t>
      </w:r>
    </w:p>
    <w:p w:rsidR="0016475E" w:rsidRPr="00681F16" w:rsidRDefault="00126474"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Este problema se ha desencadenado a raíz de los asentamientos irregulares  principalmente en las orillas de la cabecera municipal, debido a la venta de </w:t>
      </w:r>
      <w:r w:rsidRPr="00681F16">
        <w:rPr>
          <w:rFonts w:ascii="Arial" w:hAnsi="Arial" w:cs="Arial"/>
          <w:color w:val="222222"/>
          <w:sz w:val="24"/>
          <w:szCs w:val="24"/>
          <w:shd w:val="clear" w:color="auto" w:fill="FFFFFF"/>
        </w:rPr>
        <w:lastRenderedPageBreak/>
        <w:t>terrenos de manera irregular en donde posteriormente se desarrollan pequeñas colonias sin contar mínimo con los servicios básicos.</w:t>
      </w:r>
    </w:p>
    <w:p w:rsidR="00126474" w:rsidRPr="00681F16" w:rsidRDefault="00126474" w:rsidP="00902107">
      <w:pPr>
        <w:spacing w:after="0" w:line="360" w:lineRule="auto"/>
        <w:jc w:val="both"/>
        <w:rPr>
          <w:rFonts w:ascii="Arial" w:hAnsi="Arial" w:cs="Arial"/>
          <w:color w:val="222222"/>
          <w:sz w:val="24"/>
          <w:szCs w:val="24"/>
          <w:shd w:val="clear" w:color="auto" w:fill="FFFFFF"/>
        </w:rPr>
      </w:pPr>
    </w:p>
    <w:p w:rsidR="00126474" w:rsidRPr="00681F16" w:rsidRDefault="00B33F06"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Erosión </w:t>
      </w:r>
      <w:r w:rsidR="00DD3717" w:rsidRPr="00681F16">
        <w:rPr>
          <w:rFonts w:ascii="Arial" w:hAnsi="Arial" w:cs="Arial"/>
          <w:color w:val="222222"/>
          <w:sz w:val="24"/>
          <w:szCs w:val="24"/>
          <w:shd w:val="clear" w:color="auto" w:fill="FFFFFF"/>
        </w:rPr>
        <w:t xml:space="preserve">y </w:t>
      </w:r>
      <w:r w:rsidR="003D0045" w:rsidRPr="00681F16">
        <w:rPr>
          <w:rFonts w:ascii="Arial" w:hAnsi="Arial" w:cs="Arial"/>
          <w:color w:val="222222"/>
          <w:sz w:val="24"/>
          <w:szCs w:val="24"/>
          <w:shd w:val="clear" w:color="auto" w:fill="FFFFFF"/>
        </w:rPr>
        <w:t>Contaminación</w:t>
      </w:r>
      <w:r w:rsidR="00DD3717" w:rsidRPr="00681F16">
        <w:rPr>
          <w:rFonts w:ascii="Arial" w:hAnsi="Arial" w:cs="Arial"/>
          <w:color w:val="222222"/>
          <w:sz w:val="24"/>
          <w:szCs w:val="24"/>
          <w:shd w:val="clear" w:color="auto" w:fill="FFFFFF"/>
        </w:rPr>
        <w:t xml:space="preserve"> </w:t>
      </w:r>
      <w:r w:rsidRPr="00681F16">
        <w:rPr>
          <w:rFonts w:ascii="Arial" w:hAnsi="Arial" w:cs="Arial"/>
          <w:color w:val="222222"/>
          <w:sz w:val="24"/>
          <w:szCs w:val="24"/>
          <w:shd w:val="clear" w:color="auto" w:fill="FFFFFF"/>
        </w:rPr>
        <w:t>de</w:t>
      </w:r>
      <w:r w:rsidR="00DD3717" w:rsidRPr="00681F16">
        <w:rPr>
          <w:rFonts w:ascii="Arial" w:hAnsi="Arial" w:cs="Arial"/>
          <w:color w:val="222222"/>
          <w:sz w:val="24"/>
          <w:szCs w:val="24"/>
          <w:shd w:val="clear" w:color="auto" w:fill="FFFFFF"/>
        </w:rPr>
        <w:t>l</w:t>
      </w:r>
      <w:r w:rsidRPr="00681F16">
        <w:rPr>
          <w:rFonts w:ascii="Arial" w:hAnsi="Arial" w:cs="Arial"/>
          <w:color w:val="222222"/>
          <w:sz w:val="24"/>
          <w:szCs w:val="24"/>
          <w:shd w:val="clear" w:color="auto" w:fill="FFFFFF"/>
        </w:rPr>
        <w:t xml:space="preserve"> suelo</w:t>
      </w:r>
    </w:p>
    <w:p w:rsidR="00DD3717" w:rsidRPr="00681F16" w:rsidRDefault="00DD3717"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Esta situación se presenta con mayor </w:t>
      </w:r>
      <w:r w:rsidR="003D0045" w:rsidRPr="00681F16">
        <w:rPr>
          <w:rFonts w:ascii="Arial" w:hAnsi="Arial" w:cs="Arial"/>
          <w:color w:val="222222"/>
          <w:sz w:val="24"/>
          <w:szCs w:val="24"/>
          <w:shd w:val="clear" w:color="auto" w:fill="FFFFFF"/>
        </w:rPr>
        <w:t>impacto</w:t>
      </w:r>
      <w:r w:rsidRPr="00681F16">
        <w:rPr>
          <w:rFonts w:ascii="Arial" w:hAnsi="Arial" w:cs="Arial"/>
          <w:color w:val="222222"/>
          <w:sz w:val="24"/>
          <w:szCs w:val="24"/>
          <w:shd w:val="clear" w:color="auto" w:fill="FFFFFF"/>
        </w:rPr>
        <w:t xml:space="preserve"> en la zona Norte del Municipio en las Delegaciones de </w:t>
      </w:r>
      <w:proofErr w:type="spellStart"/>
      <w:r w:rsidRPr="00681F16">
        <w:rPr>
          <w:rFonts w:ascii="Arial" w:hAnsi="Arial" w:cs="Arial"/>
          <w:color w:val="222222"/>
          <w:sz w:val="24"/>
          <w:szCs w:val="24"/>
          <w:shd w:val="clear" w:color="auto" w:fill="FFFFFF"/>
        </w:rPr>
        <w:t>Matatlán</w:t>
      </w:r>
      <w:proofErr w:type="spellEnd"/>
      <w:r w:rsidRPr="00681F16">
        <w:rPr>
          <w:rFonts w:ascii="Arial" w:hAnsi="Arial" w:cs="Arial"/>
          <w:color w:val="222222"/>
          <w:sz w:val="24"/>
          <w:szCs w:val="24"/>
          <w:shd w:val="clear" w:color="auto" w:fill="FFFFFF"/>
        </w:rPr>
        <w:t xml:space="preserve"> y La </w:t>
      </w:r>
      <w:r w:rsidR="003D0045" w:rsidRPr="00681F16">
        <w:rPr>
          <w:rFonts w:ascii="Arial" w:hAnsi="Arial" w:cs="Arial"/>
          <w:color w:val="222222"/>
          <w:sz w:val="24"/>
          <w:szCs w:val="24"/>
          <w:shd w:val="clear" w:color="auto" w:fill="FFFFFF"/>
        </w:rPr>
        <w:t>Purísima</w:t>
      </w:r>
      <w:r w:rsidRPr="00681F16">
        <w:rPr>
          <w:rFonts w:ascii="Arial" w:hAnsi="Arial" w:cs="Arial"/>
          <w:color w:val="222222"/>
          <w:sz w:val="24"/>
          <w:szCs w:val="24"/>
          <w:shd w:val="clear" w:color="auto" w:fill="FFFFFF"/>
        </w:rPr>
        <w:t xml:space="preserve"> debido principalmente  a la extracción de material geológico (arena amarilla) dado en años anteriores el mal manejo en programas de abandono</w:t>
      </w:r>
      <w:r w:rsidR="003D0045" w:rsidRPr="00681F16">
        <w:rPr>
          <w:rFonts w:ascii="Arial" w:hAnsi="Arial" w:cs="Arial"/>
          <w:color w:val="222222"/>
          <w:sz w:val="24"/>
          <w:szCs w:val="24"/>
          <w:shd w:val="clear" w:color="auto" w:fill="FFFFFF"/>
        </w:rPr>
        <w:t xml:space="preserve"> productivo, propiciando así el deterioro de la capa arable y más fértil.</w:t>
      </w:r>
    </w:p>
    <w:p w:rsidR="00DD3717" w:rsidRPr="00681F16" w:rsidRDefault="003D0045"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Aunado a los productos agroquímicos los cuales deterioran los agentes patógenos benéficos del suelo, propiciando infiltración hacia los mantos friáticos y en menor incidencia los quemas agrícolas, mismas que dañan la micro flora y bacterias en el suelo lo que hace cada vez mas infértil los suelos.</w:t>
      </w:r>
    </w:p>
    <w:p w:rsidR="00DD3717" w:rsidRPr="00681F16" w:rsidRDefault="00DD3717" w:rsidP="00902107">
      <w:pPr>
        <w:spacing w:after="0" w:line="360" w:lineRule="auto"/>
        <w:jc w:val="both"/>
        <w:rPr>
          <w:rFonts w:ascii="Arial" w:hAnsi="Arial" w:cs="Arial"/>
          <w:color w:val="222222"/>
          <w:sz w:val="24"/>
          <w:szCs w:val="24"/>
          <w:shd w:val="clear" w:color="auto" w:fill="FFFFFF"/>
        </w:rPr>
      </w:pPr>
    </w:p>
    <w:p w:rsidR="00DD3717" w:rsidRPr="00681F16" w:rsidRDefault="00DD3717"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Contaminación Auditiva</w:t>
      </w:r>
    </w:p>
    <w:p w:rsidR="00DD3717" w:rsidRPr="00681F16" w:rsidRDefault="00DD3717"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La contaminación auditiva se percibe en los sectores </w:t>
      </w:r>
      <w:r w:rsidR="00D17B9B" w:rsidRPr="00681F16">
        <w:rPr>
          <w:rFonts w:ascii="Arial" w:hAnsi="Arial" w:cs="Arial"/>
          <w:color w:val="222222"/>
          <w:sz w:val="24"/>
          <w:szCs w:val="24"/>
          <w:shd w:val="clear" w:color="auto" w:fill="FFFFFF"/>
        </w:rPr>
        <w:t xml:space="preserve">económicos que tienen incidencia mayormente en la cabecera municipal, tal es el caso de la industria textil, comerciantes y servicios profesionales, principalmente en la zona comercial ya que no se cuenta con una ley municipal que establezca los límites máximos permisibles de niveles de ruido, aunado  a los motociclistas con escapes ruidosos, música a volumen elevado, y a manera cotidiana los </w:t>
      </w:r>
      <w:proofErr w:type="spellStart"/>
      <w:r w:rsidR="00D17B9B" w:rsidRPr="00681F16">
        <w:rPr>
          <w:rFonts w:ascii="Arial" w:hAnsi="Arial" w:cs="Arial"/>
          <w:color w:val="222222"/>
          <w:sz w:val="24"/>
          <w:szCs w:val="24"/>
          <w:shd w:val="clear" w:color="auto" w:fill="FFFFFF"/>
        </w:rPr>
        <w:t>perifoneos</w:t>
      </w:r>
      <w:proofErr w:type="spellEnd"/>
      <w:r w:rsidR="00D17B9B" w:rsidRPr="00681F16">
        <w:rPr>
          <w:rFonts w:ascii="Arial" w:hAnsi="Arial" w:cs="Arial"/>
          <w:color w:val="222222"/>
          <w:sz w:val="24"/>
          <w:szCs w:val="24"/>
          <w:shd w:val="clear" w:color="auto" w:fill="FFFFFF"/>
        </w:rPr>
        <w:t xml:space="preserve"> de publicidad y ventas de servicios para el hogar. </w:t>
      </w:r>
    </w:p>
    <w:p w:rsidR="00B50626" w:rsidRDefault="00B50626" w:rsidP="00902107">
      <w:pPr>
        <w:spacing w:after="0" w:line="360" w:lineRule="auto"/>
        <w:jc w:val="both"/>
        <w:rPr>
          <w:rFonts w:ascii="Arial" w:hAnsi="Arial" w:cs="Arial"/>
          <w:color w:val="222222"/>
          <w:shd w:val="clear" w:color="auto" w:fill="FFFFFF"/>
        </w:rPr>
      </w:pPr>
    </w:p>
    <w:p w:rsidR="00B50626" w:rsidRPr="00681F16" w:rsidRDefault="00B50626" w:rsidP="00681F16">
      <w:pPr>
        <w:pStyle w:val="Prrafodelista"/>
        <w:numPr>
          <w:ilvl w:val="0"/>
          <w:numId w:val="4"/>
        </w:num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Conflictos Ambientales.</w:t>
      </w:r>
    </w:p>
    <w:p w:rsidR="00681F16" w:rsidRPr="00681F16" w:rsidRDefault="00681F16" w:rsidP="00681F16">
      <w:pPr>
        <w:pStyle w:val="Prrafodelista"/>
        <w:spacing w:after="0" w:line="360" w:lineRule="auto"/>
        <w:jc w:val="both"/>
        <w:rPr>
          <w:rFonts w:ascii="Arial" w:hAnsi="Arial" w:cs="Arial"/>
          <w:color w:val="222222"/>
          <w:sz w:val="24"/>
          <w:szCs w:val="24"/>
          <w:shd w:val="clear" w:color="auto" w:fill="FFFFFF"/>
        </w:rPr>
      </w:pPr>
    </w:p>
    <w:p w:rsidR="00BA58AA" w:rsidRPr="00681F16" w:rsidRDefault="00BA58AA"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Los conflictos ambientales tienen lugar en un determinado territorio debido a que las actividades productivas causan problemas o alteraciones afectando las actividades de otro grupo de individuos causando un impacto negativo en la vida de los demás aunados a un desequilibrio ambiental.</w:t>
      </w:r>
    </w:p>
    <w:p w:rsidR="00B50626" w:rsidRPr="00681F16" w:rsidRDefault="00B50626"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De acuerdo con los resultados en la priorización de la problemática en el municipio de </w:t>
      </w:r>
      <w:proofErr w:type="spellStart"/>
      <w:r w:rsidRPr="00681F16">
        <w:rPr>
          <w:rFonts w:ascii="Arial" w:hAnsi="Arial" w:cs="Arial"/>
          <w:color w:val="222222"/>
          <w:sz w:val="24"/>
          <w:szCs w:val="24"/>
          <w:shd w:val="clear" w:color="auto" w:fill="FFFFFF"/>
        </w:rPr>
        <w:t>Zapo</w:t>
      </w:r>
      <w:r w:rsidR="00BA58AA" w:rsidRPr="00681F16">
        <w:rPr>
          <w:rFonts w:ascii="Arial" w:hAnsi="Arial" w:cs="Arial"/>
          <w:color w:val="222222"/>
          <w:sz w:val="24"/>
          <w:szCs w:val="24"/>
          <w:shd w:val="clear" w:color="auto" w:fill="FFFFFF"/>
        </w:rPr>
        <w:t>tlanejo</w:t>
      </w:r>
      <w:proofErr w:type="spellEnd"/>
      <w:r w:rsidR="00BA58AA" w:rsidRPr="00681F16">
        <w:rPr>
          <w:rFonts w:ascii="Arial" w:hAnsi="Arial" w:cs="Arial"/>
          <w:color w:val="222222"/>
          <w:sz w:val="24"/>
          <w:szCs w:val="24"/>
          <w:shd w:val="clear" w:color="auto" w:fill="FFFFFF"/>
        </w:rPr>
        <w:t xml:space="preserve">, la deforestación, la </w:t>
      </w:r>
      <w:r w:rsidR="008225C4" w:rsidRPr="00681F16">
        <w:rPr>
          <w:rFonts w:ascii="Arial" w:hAnsi="Arial" w:cs="Arial"/>
          <w:color w:val="222222"/>
          <w:sz w:val="24"/>
          <w:szCs w:val="24"/>
          <w:shd w:val="clear" w:color="auto" w:fill="FFFFFF"/>
        </w:rPr>
        <w:t>erosión</w:t>
      </w:r>
      <w:r w:rsidR="00BA58AA" w:rsidRPr="00681F16">
        <w:rPr>
          <w:rFonts w:ascii="Arial" w:hAnsi="Arial" w:cs="Arial"/>
          <w:color w:val="222222"/>
          <w:sz w:val="24"/>
          <w:szCs w:val="24"/>
          <w:shd w:val="clear" w:color="auto" w:fill="FFFFFF"/>
        </w:rPr>
        <w:t xml:space="preserve">, la </w:t>
      </w:r>
      <w:r w:rsidR="008225C4" w:rsidRPr="00681F16">
        <w:rPr>
          <w:rFonts w:ascii="Arial" w:hAnsi="Arial" w:cs="Arial"/>
          <w:color w:val="222222"/>
          <w:sz w:val="24"/>
          <w:szCs w:val="24"/>
          <w:shd w:val="clear" w:color="auto" w:fill="FFFFFF"/>
        </w:rPr>
        <w:t>contaminación</w:t>
      </w:r>
      <w:r w:rsidR="00BA58AA" w:rsidRPr="00681F16">
        <w:rPr>
          <w:rFonts w:ascii="Arial" w:hAnsi="Arial" w:cs="Arial"/>
          <w:color w:val="222222"/>
          <w:sz w:val="24"/>
          <w:szCs w:val="24"/>
          <w:shd w:val="clear" w:color="auto" w:fill="FFFFFF"/>
        </w:rPr>
        <w:t xml:space="preserve"> de los ríos, arroyos y </w:t>
      </w:r>
      <w:r w:rsidR="00BA58AA" w:rsidRPr="00681F16">
        <w:rPr>
          <w:rFonts w:ascii="Arial" w:hAnsi="Arial" w:cs="Arial"/>
          <w:color w:val="222222"/>
          <w:sz w:val="24"/>
          <w:szCs w:val="24"/>
          <w:shd w:val="clear" w:color="auto" w:fill="FFFFFF"/>
        </w:rPr>
        <w:lastRenderedPageBreak/>
        <w:t>cuerpos de agua, descargas de aguas residuales</w:t>
      </w:r>
      <w:r w:rsidR="009E479D" w:rsidRPr="00681F16">
        <w:rPr>
          <w:rFonts w:ascii="Arial" w:hAnsi="Arial" w:cs="Arial"/>
          <w:color w:val="222222"/>
          <w:sz w:val="24"/>
          <w:szCs w:val="24"/>
          <w:shd w:val="clear" w:color="auto" w:fill="FFFFFF"/>
        </w:rPr>
        <w:t xml:space="preserve"> sin </w:t>
      </w:r>
      <w:r w:rsidR="008225C4" w:rsidRPr="00681F16">
        <w:rPr>
          <w:rFonts w:ascii="Arial" w:hAnsi="Arial" w:cs="Arial"/>
          <w:color w:val="222222"/>
          <w:sz w:val="24"/>
          <w:szCs w:val="24"/>
          <w:shd w:val="clear" w:color="auto" w:fill="FFFFFF"/>
        </w:rPr>
        <w:t>tratamiento</w:t>
      </w:r>
      <w:r w:rsidR="009E479D" w:rsidRPr="00681F16">
        <w:rPr>
          <w:rFonts w:ascii="Arial" w:hAnsi="Arial" w:cs="Arial"/>
          <w:color w:val="222222"/>
          <w:sz w:val="24"/>
          <w:szCs w:val="24"/>
          <w:shd w:val="clear" w:color="auto" w:fill="FFFFFF"/>
        </w:rPr>
        <w:t>,</w:t>
      </w:r>
      <w:r w:rsidR="00BA58AA" w:rsidRPr="00681F16">
        <w:rPr>
          <w:rFonts w:ascii="Arial" w:hAnsi="Arial" w:cs="Arial"/>
          <w:color w:val="222222"/>
          <w:sz w:val="24"/>
          <w:szCs w:val="24"/>
          <w:shd w:val="clear" w:color="auto" w:fill="FFFFFF"/>
        </w:rPr>
        <w:t xml:space="preserve"> la extracción de material geológico </w:t>
      </w:r>
      <w:r w:rsidR="009E479D" w:rsidRPr="00681F16">
        <w:rPr>
          <w:rFonts w:ascii="Arial" w:hAnsi="Arial" w:cs="Arial"/>
          <w:color w:val="222222"/>
          <w:sz w:val="24"/>
          <w:szCs w:val="24"/>
          <w:shd w:val="clear" w:color="auto" w:fill="FFFFFF"/>
        </w:rPr>
        <w:t xml:space="preserve">y los cambios de uso de suelo </w:t>
      </w:r>
      <w:r w:rsidR="00BA58AA" w:rsidRPr="00681F16">
        <w:rPr>
          <w:rFonts w:ascii="Arial" w:hAnsi="Arial" w:cs="Arial"/>
          <w:color w:val="222222"/>
          <w:sz w:val="24"/>
          <w:szCs w:val="24"/>
          <w:shd w:val="clear" w:color="auto" w:fill="FFFFFF"/>
        </w:rPr>
        <w:t>son los atributos que generan los</w:t>
      </w:r>
      <w:r w:rsidR="009E479D" w:rsidRPr="00681F16">
        <w:rPr>
          <w:rFonts w:ascii="Arial" w:hAnsi="Arial" w:cs="Arial"/>
          <w:color w:val="222222"/>
          <w:sz w:val="24"/>
          <w:szCs w:val="24"/>
          <w:shd w:val="clear" w:color="auto" w:fill="FFFFFF"/>
        </w:rPr>
        <w:t xml:space="preserve"> mayores conflictos ambientales, de esta manera las descargas de aguas residuales de proceso  y domesticas a los ríos y </w:t>
      </w:r>
      <w:r w:rsidR="008225C4" w:rsidRPr="00681F16">
        <w:rPr>
          <w:rFonts w:ascii="Arial" w:hAnsi="Arial" w:cs="Arial"/>
          <w:color w:val="222222"/>
          <w:sz w:val="24"/>
          <w:szCs w:val="24"/>
          <w:shd w:val="clear" w:color="auto" w:fill="FFFFFF"/>
        </w:rPr>
        <w:t>arroyos</w:t>
      </w:r>
      <w:r w:rsidR="009E479D" w:rsidRPr="00681F16">
        <w:rPr>
          <w:rFonts w:ascii="Arial" w:hAnsi="Arial" w:cs="Arial"/>
          <w:color w:val="222222"/>
          <w:sz w:val="24"/>
          <w:szCs w:val="24"/>
          <w:shd w:val="clear" w:color="auto" w:fill="FFFFFF"/>
        </w:rPr>
        <w:t xml:space="preserve"> generan un alto </w:t>
      </w:r>
      <w:r w:rsidR="008225C4" w:rsidRPr="00681F16">
        <w:rPr>
          <w:rFonts w:ascii="Arial" w:hAnsi="Arial" w:cs="Arial"/>
          <w:color w:val="222222"/>
          <w:sz w:val="24"/>
          <w:szCs w:val="24"/>
          <w:shd w:val="clear" w:color="auto" w:fill="FFFFFF"/>
        </w:rPr>
        <w:t>impacto</w:t>
      </w:r>
      <w:r w:rsidR="009E479D" w:rsidRPr="00681F16">
        <w:rPr>
          <w:rFonts w:ascii="Arial" w:hAnsi="Arial" w:cs="Arial"/>
          <w:color w:val="222222"/>
          <w:sz w:val="24"/>
          <w:szCs w:val="24"/>
          <w:shd w:val="clear" w:color="auto" w:fill="FFFFFF"/>
        </w:rPr>
        <w:t xml:space="preserve"> sobre todo al nicho ecológico de los cauces, acabando con toda la biodiversidad presente, principalmente la </w:t>
      </w:r>
      <w:r w:rsidR="00766E3A" w:rsidRPr="00681F16">
        <w:rPr>
          <w:rFonts w:ascii="Arial" w:hAnsi="Arial" w:cs="Arial"/>
          <w:color w:val="222222"/>
          <w:sz w:val="24"/>
          <w:szCs w:val="24"/>
          <w:shd w:val="clear" w:color="auto" w:fill="FFFFFF"/>
        </w:rPr>
        <w:t>acuática</w:t>
      </w:r>
      <w:r w:rsidR="009E479D" w:rsidRPr="00681F16">
        <w:rPr>
          <w:rFonts w:ascii="Arial" w:hAnsi="Arial" w:cs="Arial"/>
          <w:color w:val="222222"/>
          <w:sz w:val="24"/>
          <w:szCs w:val="24"/>
          <w:shd w:val="clear" w:color="auto" w:fill="FFFFFF"/>
        </w:rPr>
        <w:t xml:space="preserve">, </w:t>
      </w:r>
      <w:r w:rsidR="00766E3A" w:rsidRPr="00681F16">
        <w:rPr>
          <w:rFonts w:ascii="Arial" w:hAnsi="Arial" w:cs="Arial"/>
          <w:color w:val="222222"/>
          <w:sz w:val="24"/>
          <w:szCs w:val="24"/>
          <w:shd w:val="clear" w:color="auto" w:fill="FFFFFF"/>
        </w:rPr>
        <w:t>así</w:t>
      </w:r>
      <w:r w:rsidR="009E479D" w:rsidRPr="00681F16">
        <w:rPr>
          <w:rFonts w:ascii="Arial" w:hAnsi="Arial" w:cs="Arial"/>
          <w:color w:val="222222"/>
          <w:sz w:val="24"/>
          <w:szCs w:val="24"/>
          <w:shd w:val="clear" w:color="auto" w:fill="FFFFFF"/>
        </w:rPr>
        <w:t xml:space="preserve"> mismo elimina la opción de riego a cultivos de hortalizas por la mala calidad del agua, </w:t>
      </w:r>
      <w:r w:rsidR="00766E3A" w:rsidRPr="00681F16">
        <w:rPr>
          <w:rFonts w:ascii="Arial" w:hAnsi="Arial" w:cs="Arial"/>
          <w:color w:val="222222"/>
          <w:sz w:val="24"/>
          <w:szCs w:val="24"/>
          <w:shd w:val="clear" w:color="auto" w:fill="FFFFFF"/>
        </w:rPr>
        <w:t>impactando</w:t>
      </w:r>
      <w:r w:rsidR="009E479D" w:rsidRPr="00681F16">
        <w:rPr>
          <w:rFonts w:ascii="Arial" w:hAnsi="Arial" w:cs="Arial"/>
          <w:color w:val="222222"/>
          <w:sz w:val="24"/>
          <w:szCs w:val="24"/>
          <w:shd w:val="clear" w:color="auto" w:fill="FFFFFF"/>
        </w:rPr>
        <w:t xml:space="preserve"> en el sector agrícola teniendo </w:t>
      </w:r>
      <w:r w:rsidR="00766E3A" w:rsidRPr="00681F16">
        <w:rPr>
          <w:rFonts w:ascii="Arial" w:hAnsi="Arial" w:cs="Arial"/>
          <w:color w:val="222222"/>
          <w:sz w:val="24"/>
          <w:szCs w:val="24"/>
          <w:shd w:val="clear" w:color="auto" w:fill="FFFFFF"/>
        </w:rPr>
        <w:t>así</w:t>
      </w:r>
      <w:r w:rsidR="009E479D" w:rsidRPr="00681F16">
        <w:rPr>
          <w:rFonts w:ascii="Arial" w:hAnsi="Arial" w:cs="Arial"/>
          <w:color w:val="222222"/>
          <w:sz w:val="24"/>
          <w:szCs w:val="24"/>
          <w:shd w:val="clear" w:color="auto" w:fill="FFFFFF"/>
        </w:rPr>
        <w:t xml:space="preserve"> cada vez cultivos menos desarrollaos mismos que son regados con esas agua de mala calidad.</w:t>
      </w:r>
    </w:p>
    <w:p w:rsidR="009E479D" w:rsidRPr="00681F16" w:rsidRDefault="009E479D"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Por otro lado las actividades agrícolas </w:t>
      </w:r>
      <w:r w:rsidR="008225C4" w:rsidRPr="00681F16">
        <w:rPr>
          <w:rFonts w:ascii="Arial" w:hAnsi="Arial" w:cs="Arial"/>
          <w:color w:val="222222"/>
          <w:sz w:val="24"/>
          <w:szCs w:val="24"/>
          <w:shd w:val="clear" w:color="auto" w:fill="FFFFFF"/>
        </w:rPr>
        <w:t>con el avance de la frontera h</w:t>
      </w:r>
      <w:r w:rsidRPr="00681F16">
        <w:rPr>
          <w:rFonts w:ascii="Arial" w:hAnsi="Arial" w:cs="Arial"/>
          <w:color w:val="222222"/>
          <w:sz w:val="24"/>
          <w:szCs w:val="24"/>
          <w:shd w:val="clear" w:color="auto" w:fill="FFFFFF"/>
        </w:rPr>
        <w:t xml:space="preserve">a impactado de manera significativa </w:t>
      </w:r>
      <w:r w:rsidR="008225C4" w:rsidRPr="00681F16">
        <w:rPr>
          <w:rFonts w:ascii="Arial" w:hAnsi="Arial" w:cs="Arial"/>
          <w:color w:val="222222"/>
          <w:sz w:val="24"/>
          <w:szCs w:val="24"/>
          <w:shd w:val="clear" w:color="auto" w:fill="FFFFFF"/>
        </w:rPr>
        <w:t xml:space="preserve">las </w:t>
      </w:r>
      <w:r w:rsidR="00766E3A" w:rsidRPr="00681F16">
        <w:rPr>
          <w:rFonts w:ascii="Arial" w:hAnsi="Arial" w:cs="Arial"/>
          <w:color w:val="222222"/>
          <w:sz w:val="24"/>
          <w:szCs w:val="24"/>
          <w:shd w:val="clear" w:color="auto" w:fill="FFFFFF"/>
        </w:rPr>
        <w:t>áreas</w:t>
      </w:r>
      <w:r w:rsidR="008225C4" w:rsidRPr="00681F16">
        <w:rPr>
          <w:rFonts w:ascii="Arial" w:hAnsi="Arial" w:cs="Arial"/>
          <w:color w:val="222222"/>
          <w:sz w:val="24"/>
          <w:szCs w:val="24"/>
          <w:shd w:val="clear" w:color="auto" w:fill="FFFFFF"/>
        </w:rPr>
        <w:t xml:space="preserve"> sin intervenciones </w:t>
      </w:r>
      <w:proofErr w:type="spellStart"/>
      <w:r w:rsidR="008225C4" w:rsidRPr="00681F16">
        <w:rPr>
          <w:rFonts w:ascii="Arial" w:hAnsi="Arial" w:cs="Arial"/>
          <w:color w:val="222222"/>
          <w:sz w:val="24"/>
          <w:szCs w:val="24"/>
          <w:shd w:val="clear" w:color="auto" w:fill="FFFFFF"/>
        </w:rPr>
        <w:t>antropogenicas</w:t>
      </w:r>
      <w:proofErr w:type="spellEnd"/>
      <w:r w:rsidR="008225C4" w:rsidRPr="00681F16">
        <w:rPr>
          <w:rFonts w:ascii="Arial" w:hAnsi="Arial" w:cs="Arial"/>
          <w:color w:val="222222"/>
          <w:sz w:val="24"/>
          <w:szCs w:val="24"/>
          <w:shd w:val="clear" w:color="auto" w:fill="FFFFFF"/>
        </w:rPr>
        <w:t xml:space="preserve">, </w:t>
      </w:r>
      <w:r w:rsidR="00766E3A" w:rsidRPr="00681F16">
        <w:rPr>
          <w:rFonts w:ascii="Arial" w:hAnsi="Arial" w:cs="Arial"/>
          <w:color w:val="222222"/>
          <w:sz w:val="24"/>
          <w:szCs w:val="24"/>
          <w:shd w:val="clear" w:color="auto" w:fill="FFFFFF"/>
        </w:rPr>
        <w:t>ocasionando</w:t>
      </w:r>
      <w:r w:rsidR="008225C4" w:rsidRPr="00681F16">
        <w:rPr>
          <w:rFonts w:ascii="Arial" w:hAnsi="Arial" w:cs="Arial"/>
          <w:color w:val="222222"/>
          <w:sz w:val="24"/>
          <w:szCs w:val="24"/>
          <w:shd w:val="clear" w:color="auto" w:fill="FFFFFF"/>
        </w:rPr>
        <w:t xml:space="preserve"> deforestación, </w:t>
      </w:r>
      <w:r w:rsidR="00766E3A" w:rsidRPr="00681F16">
        <w:rPr>
          <w:rFonts w:ascii="Arial" w:hAnsi="Arial" w:cs="Arial"/>
          <w:color w:val="222222"/>
          <w:sz w:val="24"/>
          <w:szCs w:val="24"/>
          <w:shd w:val="clear" w:color="auto" w:fill="FFFFFF"/>
        </w:rPr>
        <w:t>pérdida</w:t>
      </w:r>
      <w:r w:rsidR="008225C4" w:rsidRPr="00681F16">
        <w:rPr>
          <w:rFonts w:ascii="Arial" w:hAnsi="Arial" w:cs="Arial"/>
          <w:color w:val="222222"/>
          <w:sz w:val="24"/>
          <w:szCs w:val="24"/>
          <w:shd w:val="clear" w:color="auto" w:fill="FFFFFF"/>
        </w:rPr>
        <w:t xml:space="preserve"> de biodiversidad, </w:t>
      </w:r>
      <w:r w:rsidR="00766E3A" w:rsidRPr="00681F16">
        <w:rPr>
          <w:rFonts w:ascii="Arial" w:hAnsi="Arial" w:cs="Arial"/>
          <w:color w:val="222222"/>
          <w:sz w:val="24"/>
          <w:szCs w:val="24"/>
          <w:shd w:val="clear" w:color="auto" w:fill="FFFFFF"/>
        </w:rPr>
        <w:t>erosión</w:t>
      </w:r>
      <w:r w:rsidR="008225C4" w:rsidRPr="00681F16">
        <w:rPr>
          <w:rFonts w:ascii="Arial" w:hAnsi="Arial" w:cs="Arial"/>
          <w:color w:val="222222"/>
          <w:sz w:val="24"/>
          <w:szCs w:val="24"/>
          <w:shd w:val="clear" w:color="auto" w:fill="FFFFFF"/>
        </w:rPr>
        <w:t xml:space="preserve"> y en algunos casos la contaminación de suelo debido a la aplicación de productos agroquímicos, altamente </w:t>
      </w:r>
      <w:r w:rsidR="00766E3A" w:rsidRPr="00681F16">
        <w:rPr>
          <w:rFonts w:ascii="Arial" w:hAnsi="Arial" w:cs="Arial"/>
          <w:color w:val="222222"/>
          <w:sz w:val="24"/>
          <w:szCs w:val="24"/>
          <w:shd w:val="clear" w:color="auto" w:fill="FFFFFF"/>
        </w:rPr>
        <w:t>tóxicos</w:t>
      </w:r>
      <w:r w:rsidR="008225C4" w:rsidRPr="00681F16">
        <w:rPr>
          <w:rFonts w:ascii="Arial" w:hAnsi="Arial" w:cs="Arial"/>
          <w:color w:val="222222"/>
          <w:sz w:val="24"/>
          <w:szCs w:val="24"/>
          <w:shd w:val="clear" w:color="auto" w:fill="FFFFFF"/>
        </w:rPr>
        <w:t>.</w:t>
      </w:r>
    </w:p>
    <w:p w:rsidR="008225C4" w:rsidRPr="00681F16" w:rsidRDefault="008225C4"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Otro factor que genera un conflicto ambiental presente en </w:t>
      </w:r>
      <w:proofErr w:type="spellStart"/>
      <w:r w:rsidRPr="00681F16">
        <w:rPr>
          <w:rFonts w:ascii="Arial" w:hAnsi="Arial" w:cs="Arial"/>
          <w:color w:val="222222"/>
          <w:sz w:val="24"/>
          <w:szCs w:val="24"/>
          <w:shd w:val="clear" w:color="auto" w:fill="FFFFFF"/>
        </w:rPr>
        <w:t>Zapotlanejo</w:t>
      </w:r>
      <w:proofErr w:type="spellEnd"/>
      <w:r w:rsidRPr="00681F16">
        <w:rPr>
          <w:rFonts w:ascii="Arial" w:hAnsi="Arial" w:cs="Arial"/>
          <w:color w:val="222222"/>
          <w:sz w:val="24"/>
          <w:szCs w:val="24"/>
          <w:shd w:val="clear" w:color="auto" w:fill="FFFFFF"/>
        </w:rPr>
        <w:t xml:space="preserve">, es la extracción de extracción de material geológico, dicho esto en el contexto de que años anteriores no se </w:t>
      </w:r>
      <w:r w:rsidR="00766E3A" w:rsidRPr="00681F16">
        <w:rPr>
          <w:rFonts w:ascii="Arial" w:hAnsi="Arial" w:cs="Arial"/>
          <w:color w:val="222222"/>
          <w:sz w:val="24"/>
          <w:szCs w:val="24"/>
          <w:shd w:val="clear" w:color="auto" w:fill="FFFFFF"/>
        </w:rPr>
        <w:t>tenía</w:t>
      </w:r>
      <w:r w:rsidRPr="00681F16">
        <w:rPr>
          <w:rFonts w:ascii="Arial" w:hAnsi="Arial" w:cs="Arial"/>
          <w:color w:val="222222"/>
          <w:sz w:val="24"/>
          <w:szCs w:val="24"/>
          <w:shd w:val="clear" w:color="auto" w:fill="FFFFFF"/>
        </w:rPr>
        <w:t xml:space="preserve"> la suficiente cautela en la inspección y vigilancia en el proceso de extracción de material geológico principalmente arena amarilla, dado que se llevaba a cabo sin contar con un proyecto de abandono productivo, esto genero impactos negativos al sector agrícola ocasionando un alto grado de </w:t>
      </w:r>
      <w:r w:rsidR="00766E3A" w:rsidRPr="00681F16">
        <w:rPr>
          <w:rFonts w:ascii="Arial" w:hAnsi="Arial" w:cs="Arial"/>
          <w:color w:val="222222"/>
          <w:sz w:val="24"/>
          <w:szCs w:val="24"/>
          <w:shd w:val="clear" w:color="auto" w:fill="FFFFFF"/>
        </w:rPr>
        <w:t>erosión</w:t>
      </w:r>
      <w:r w:rsidRPr="00681F16">
        <w:rPr>
          <w:rFonts w:ascii="Arial" w:hAnsi="Arial" w:cs="Arial"/>
          <w:color w:val="222222"/>
          <w:sz w:val="24"/>
          <w:szCs w:val="24"/>
          <w:shd w:val="clear" w:color="auto" w:fill="FFFFFF"/>
        </w:rPr>
        <w:t xml:space="preserve"> y perdida de los estratos productivos del suelo convirtiéndolos en suelos desnudos y en algunos casos infértiles.</w:t>
      </w:r>
    </w:p>
    <w:p w:rsidR="00766E3A" w:rsidRPr="00681F16" w:rsidRDefault="00766E3A"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Por otro lado la percepción de los participantes en este ejercicio concluyen que los cambios de uso de suelo tanto para diferentes actividades agrícolas, pecuarias, de extracción de material y así como en el crecimiento de asentamientos irregulares ha ocasionado conflictos, por la demanda de servicios básicos, autorizaciones de extracción de material, lo que sin lugar a dudas ocasionan conflictos ambientales entre la población.</w:t>
      </w:r>
    </w:p>
    <w:p w:rsidR="00766E3A" w:rsidRPr="00681F16" w:rsidRDefault="00D435FD" w:rsidP="00902107">
      <w:p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 xml:space="preserve">En la </w:t>
      </w:r>
      <w:r w:rsidR="00681F16" w:rsidRPr="00681F16">
        <w:rPr>
          <w:rFonts w:ascii="Arial" w:hAnsi="Arial" w:cs="Arial"/>
          <w:color w:val="222222"/>
          <w:sz w:val="24"/>
          <w:szCs w:val="24"/>
          <w:shd w:val="clear" w:color="auto" w:fill="FFFFFF"/>
        </w:rPr>
        <w:t>siguiente</w:t>
      </w:r>
      <w:r w:rsidRPr="00681F16">
        <w:rPr>
          <w:rFonts w:ascii="Arial" w:hAnsi="Arial" w:cs="Arial"/>
          <w:color w:val="222222"/>
          <w:sz w:val="24"/>
          <w:szCs w:val="24"/>
          <w:shd w:val="clear" w:color="auto" w:fill="FFFFFF"/>
        </w:rPr>
        <w:t xml:space="preserve"> figura se presenta el mapa de la identificación de los problemas y conflictos ambientales </w:t>
      </w:r>
      <w:r w:rsidR="00681F16" w:rsidRPr="00681F16">
        <w:rPr>
          <w:rFonts w:ascii="Arial" w:hAnsi="Arial" w:cs="Arial"/>
          <w:color w:val="222222"/>
          <w:sz w:val="24"/>
          <w:szCs w:val="24"/>
          <w:shd w:val="clear" w:color="auto" w:fill="FFFFFF"/>
        </w:rPr>
        <w:t>presentes</w:t>
      </w:r>
      <w:r w:rsidRPr="00681F16">
        <w:rPr>
          <w:rFonts w:ascii="Arial" w:hAnsi="Arial" w:cs="Arial"/>
          <w:color w:val="222222"/>
          <w:sz w:val="24"/>
          <w:szCs w:val="24"/>
          <w:shd w:val="clear" w:color="auto" w:fill="FFFFFF"/>
        </w:rPr>
        <w:t xml:space="preserve"> en el </w:t>
      </w:r>
      <w:r w:rsidR="00681F16" w:rsidRPr="00681F16">
        <w:rPr>
          <w:rFonts w:ascii="Arial" w:hAnsi="Arial" w:cs="Arial"/>
          <w:color w:val="222222"/>
          <w:sz w:val="24"/>
          <w:szCs w:val="24"/>
          <w:shd w:val="clear" w:color="auto" w:fill="FFFFFF"/>
        </w:rPr>
        <w:t>municipio</w:t>
      </w:r>
      <w:r w:rsidRPr="00681F16">
        <w:rPr>
          <w:rFonts w:ascii="Arial" w:hAnsi="Arial" w:cs="Arial"/>
          <w:color w:val="222222"/>
          <w:sz w:val="24"/>
          <w:szCs w:val="24"/>
          <w:shd w:val="clear" w:color="auto" w:fill="FFFFFF"/>
        </w:rPr>
        <w:t xml:space="preserve"> de </w:t>
      </w:r>
      <w:proofErr w:type="spellStart"/>
      <w:r w:rsidRPr="00681F16">
        <w:rPr>
          <w:rFonts w:ascii="Arial" w:hAnsi="Arial" w:cs="Arial"/>
          <w:color w:val="222222"/>
          <w:sz w:val="24"/>
          <w:szCs w:val="24"/>
          <w:shd w:val="clear" w:color="auto" w:fill="FFFFFF"/>
        </w:rPr>
        <w:t>Zapotlanejo</w:t>
      </w:r>
      <w:proofErr w:type="spellEnd"/>
      <w:r w:rsidRPr="00681F16">
        <w:rPr>
          <w:rFonts w:ascii="Arial" w:hAnsi="Arial" w:cs="Arial"/>
          <w:color w:val="222222"/>
          <w:sz w:val="24"/>
          <w:szCs w:val="24"/>
          <w:shd w:val="clear" w:color="auto" w:fill="FFFFFF"/>
        </w:rPr>
        <w:t xml:space="preserve">, Jalisco. </w:t>
      </w:r>
    </w:p>
    <w:p w:rsidR="00D435FD" w:rsidRDefault="00D435FD" w:rsidP="00902107">
      <w:pPr>
        <w:spacing w:after="0" w:line="360" w:lineRule="auto"/>
        <w:jc w:val="both"/>
        <w:rPr>
          <w:rFonts w:ascii="Arial" w:hAnsi="Arial" w:cs="Arial"/>
          <w:color w:val="222222"/>
          <w:shd w:val="clear" w:color="auto" w:fill="FFFFFF"/>
        </w:rPr>
      </w:pPr>
    </w:p>
    <w:p w:rsidR="008225C4" w:rsidRDefault="00D435FD" w:rsidP="00902107">
      <w:pPr>
        <w:spacing w:after="0" w:line="360" w:lineRule="auto"/>
        <w:jc w:val="both"/>
        <w:rPr>
          <w:rFonts w:ascii="Arial" w:hAnsi="Arial" w:cs="Arial"/>
          <w:color w:val="222222"/>
          <w:shd w:val="clear" w:color="auto" w:fill="FFFFFF"/>
        </w:rPr>
      </w:pPr>
      <w:r w:rsidRPr="00D435FD">
        <w:rPr>
          <w:rFonts w:ascii="Arial" w:hAnsi="Arial" w:cs="Arial"/>
          <w:noProof/>
          <w:color w:val="222222"/>
          <w:shd w:val="clear" w:color="auto" w:fill="FFFFFF"/>
          <w:lang w:eastAsia="es-MX"/>
        </w:rPr>
        <w:lastRenderedPageBreak/>
        <w:drawing>
          <wp:inline distT="0" distB="0" distL="0" distR="0">
            <wp:extent cx="6079825" cy="4191813"/>
            <wp:effectExtent l="19050" t="0" r="0" b="0"/>
            <wp:docPr id="51" name="65 Imagen" descr="contaminan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 Imagen" descr="contaminantes.jpg"/>
                    <pic:cNvPicPr>
                      <a:picLocks noChangeAspect="1" noChangeArrowheads="1"/>
                    </pic:cNvPicPr>
                  </pic:nvPicPr>
                  <pic:blipFill>
                    <a:blip r:embed="rId17" cstate="print"/>
                    <a:srcRect/>
                    <a:stretch>
                      <a:fillRect/>
                    </a:stretch>
                  </pic:blipFill>
                  <pic:spPr bwMode="auto">
                    <a:xfrm>
                      <a:off x="0" y="0"/>
                      <a:ext cx="6078645" cy="4191000"/>
                    </a:xfrm>
                    <a:prstGeom prst="rect">
                      <a:avLst/>
                    </a:prstGeom>
                    <a:noFill/>
                    <a:ln w="9525">
                      <a:noFill/>
                      <a:miter lim="800000"/>
                      <a:headEnd/>
                      <a:tailEnd/>
                    </a:ln>
                  </pic:spPr>
                </pic:pic>
              </a:graphicData>
            </a:graphic>
          </wp:inline>
        </w:drawing>
      </w:r>
    </w:p>
    <w:p w:rsidR="00DD3717" w:rsidRDefault="00D435FD" w:rsidP="00D435FD">
      <w:pPr>
        <w:spacing w:after="0" w:line="360" w:lineRule="auto"/>
        <w:jc w:val="center"/>
        <w:rPr>
          <w:rFonts w:ascii="Arial" w:hAnsi="Arial" w:cs="Arial"/>
          <w:color w:val="222222"/>
          <w:shd w:val="clear" w:color="auto" w:fill="FFFFFF"/>
        </w:rPr>
      </w:pPr>
      <w:r>
        <w:rPr>
          <w:rFonts w:ascii="Arial" w:hAnsi="Arial" w:cs="Arial"/>
          <w:color w:val="222222"/>
          <w:shd w:val="clear" w:color="auto" w:fill="FFFFFF"/>
        </w:rPr>
        <w:t>Figura 10.- Mapa de problemas Ambientales</w:t>
      </w:r>
    </w:p>
    <w:p w:rsidR="00D435FD" w:rsidRDefault="00D435FD" w:rsidP="00D435FD">
      <w:pPr>
        <w:spacing w:after="0" w:line="360" w:lineRule="auto"/>
        <w:jc w:val="center"/>
        <w:rPr>
          <w:rFonts w:ascii="Arial" w:hAnsi="Arial" w:cs="Arial"/>
          <w:color w:val="222222"/>
          <w:sz w:val="18"/>
          <w:szCs w:val="18"/>
          <w:shd w:val="clear" w:color="auto" w:fill="FFFFFF"/>
        </w:rPr>
      </w:pPr>
      <w:r w:rsidRPr="00D435FD">
        <w:rPr>
          <w:rFonts w:ascii="Arial" w:hAnsi="Arial" w:cs="Arial"/>
          <w:color w:val="222222"/>
          <w:sz w:val="18"/>
          <w:szCs w:val="18"/>
          <w:shd w:val="clear" w:color="auto" w:fill="FFFFFF"/>
        </w:rPr>
        <w:t>Fuente: Elaboración propia en base a trabajo de campo</w:t>
      </w:r>
    </w:p>
    <w:p w:rsidR="00C3371E" w:rsidRDefault="00C3371E" w:rsidP="00D435FD">
      <w:pPr>
        <w:spacing w:after="0" w:line="360" w:lineRule="auto"/>
        <w:jc w:val="center"/>
        <w:rPr>
          <w:rFonts w:ascii="Arial" w:hAnsi="Arial" w:cs="Arial"/>
          <w:color w:val="222222"/>
          <w:sz w:val="18"/>
          <w:szCs w:val="18"/>
          <w:shd w:val="clear" w:color="auto" w:fill="FFFFFF"/>
        </w:rPr>
      </w:pPr>
    </w:p>
    <w:p w:rsidR="00C3371E" w:rsidRPr="00681F16" w:rsidRDefault="00C3371E" w:rsidP="00681F16">
      <w:pPr>
        <w:pStyle w:val="Prrafodelista"/>
        <w:numPr>
          <w:ilvl w:val="0"/>
          <w:numId w:val="4"/>
        </w:numPr>
        <w:spacing w:after="0" w:line="360" w:lineRule="auto"/>
        <w:jc w:val="both"/>
        <w:rPr>
          <w:rFonts w:ascii="Arial" w:hAnsi="Arial" w:cs="Arial"/>
          <w:color w:val="222222"/>
          <w:sz w:val="24"/>
          <w:szCs w:val="24"/>
          <w:shd w:val="clear" w:color="auto" w:fill="FFFFFF"/>
        </w:rPr>
      </w:pPr>
      <w:r w:rsidRPr="00681F16">
        <w:rPr>
          <w:rFonts w:ascii="Arial" w:hAnsi="Arial" w:cs="Arial"/>
          <w:color w:val="222222"/>
          <w:sz w:val="24"/>
          <w:szCs w:val="24"/>
          <w:shd w:val="clear" w:color="auto" w:fill="FFFFFF"/>
        </w:rPr>
        <w:t>Sectores Involucrados</w:t>
      </w:r>
    </w:p>
    <w:p w:rsidR="00C3371E" w:rsidRDefault="00C3371E" w:rsidP="00C3371E">
      <w:pPr>
        <w:spacing w:after="0" w:line="360" w:lineRule="auto"/>
        <w:jc w:val="both"/>
        <w:rPr>
          <w:rFonts w:ascii="Arial" w:hAnsi="Arial" w:cs="Arial"/>
          <w:color w:val="222222"/>
          <w:sz w:val="24"/>
          <w:szCs w:val="24"/>
          <w:shd w:val="clear" w:color="auto" w:fill="FFFFFF"/>
        </w:rPr>
      </w:pPr>
      <w:r>
        <w:rPr>
          <w:rFonts w:ascii="Arial" w:hAnsi="Arial" w:cs="Arial"/>
          <w:color w:val="222222"/>
          <w:sz w:val="24"/>
          <w:szCs w:val="24"/>
          <w:shd w:val="clear" w:color="auto" w:fill="FFFFFF"/>
        </w:rPr>
        <w:t>La participación de los sectores en las entrevistas y el taller participativo se presenta en la siguiente grafica:</w:t>
      </w:r>
    </w:p>
    <w:p w:rsidR="00C3371E" w:rsidRDefault="00C3371E" w:rsidP="00C3371E">
      <w:pPr>
        <w:spacing w:after="0" w:line="360" w:lineRule="auto"/>
        <w:jc w:val="both"/>
        <w:rPr>
          <w:rFonts w:ascii="Arial" w:hAnsi="Arial" w:cs="Arial"/>
          <w:color w:val="222222"/>
          <w:sz w:val="24"/>
          <w:szCs w:val="24"/>
          <w:shd w:val="clear" w:color="auto" w:fill="FFFFFF"/>
        </w:rPr>
      </w:pPr>
      <w:r w:rsidRPr="004C3143">
        <w:rPr>
          <w:rFonts w:ascii="Arial" w:hAnsi="Arial" w:cs="Arial"/>
          <w:noProof/>
          <w:color w:val="222222"/>
          <w:sz w:val="24"/>
          <w:szCs w:val="24"/>
          <w:shd w:val="clear" w:color="auto" w:fill="FFFFFF"/>
          <w:lang w:eastAsia="es-MX"/>
        </w:rPr>
        <w:lastRenderedPageBreak/>
        <w:drawing>
          <wp:inline distT="0" distB="0" distL="0" distR="0">
            <wp:extent cx="5553075" cy="2743200"/>
            <wp:effectExtent l="19050" t="0" r="9525" b="0"/>
            <wp:docPr id="8"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3371E" w:rsidRDefault="00C3371E" w:rsidP="00C3371E">
      <w:pPr>
        <w:spacing w:after="0" w:line="360" w:lineRule="auto"/>
        <w:jc w:val="center"/>
        <w:rPr>
          <w:rFonts w:ascii="Arial" w:hAnsi="Arial" w:cs="Arial"/>
          <w:color w:val="222222"/>
          <w:sz w:val="24"/>
          <w:szCs w:val="24"/>
          <w:shd w:val="clear" w:color="auto" w:fill="FFFFFF"/>
        </w:rPr>
      </w:pPr>
      <w:r>
        <w:rPr>
          <w:rFonts w:ascii="Arial" w:hAnsi="Arial" w:cs="Arial"/>
          <w:color w:val="222222"/>
          <w:sz w:val="24"/>
          <w:szCs w:val="24"/>
          <w:shd w:val="clear" w:color="auto" w:fill="FFFFFF"/>
        </w:rPr>
        <w:t>Figura 11.- Participantes en la Metodología para la Agenda Ambiental</w:t>
      </w:r>
    </w:p>
    <w:p w:rsidR="00C3371E" w:rsidRDefault="00C3371E" w:rsidP="00C3371E">
      <w:pPr>
        <w:spacing w:after="0" w:line="360" w:lineRule="auto"/>
        <w:jc w:val="center"/>
        <w:rPr>
          <w:rFonts w:ascii="Arial" w:hAnsi="Arial" w:cs="Arial"/>
          <w:color w:val="222222"/>
          <w:sz w:val="18"/>
          <w:szCs w:val="18"/>
          <w:shd w:val="clear" w:color="auto" w:fill="FFFFFF"/>
        </w:rPr>
      </w:pPr>
      <w:r w:rsidRPr="00267690">
        <w:rPr>
          <w:rFonts w:ascii="Arial" w:hAnsi="Arial" w:cs="Arial"/>
          <w:color w:val="222222"/>
          <w:sz w:val="18"/>
          <w:szCs w:val="18"/>
          <w:shd w:val="clear" w:color="auto" w:fill="FFFFFF"/>
        </w:rPr>
        <w:t>Fuente: Elaboración Propia.</w:t>
      </w:r>
    </w:p>
    <w:p w:rsidR="00C3371E" w:rsidRDefault="00C3371E" w:rsidP="00C3371E">
      <w:pPr>
        <w:spacing w:after="0" w:line="360" w:lineRule="auto"/>
        <w:jc w:val="both"/>
        <w:rPr>
          <w:rFonts w:ascii="Arial" w:hAnsi="Arial" w:cs="Arial"/>
          <w:color w:val="222222"/>
          <w:sz w:val="18"/>
          <w:szCs w:val="18"/>
          <w:shd w:val="clear" w:color="auto" w:fill="FFFFFF"/>
        </w:rPr>
      </w:pPr>
    </w:p>
    <w:p w:rsidR="00C3371E" w:rsidRDefault="00C3371E" w:rsidP="00D435FD">
      <w:pPr>
        <w:spacing w:after="0" w:line="360" w:lineRule="auto"/>
        <w:jc w:val="center"/>
        <w:rPr>
          <w:rFonts w:ascii="Arial" w:hAnsi="Arial" w:cs="Arial"/>
          <w:color w:val="222222"/>
          <w:sz w:val="18"/>
          <w:szCs w:val="18"/>
          <w:shd w:val="clear" w:color="auto" w:fill="FFFFFF"/>
        </w:rPr>
      </w:pPr>
    </w:p>
    <w:p w:rsidR="00C3371E" w:rsidRPr="00681F16" w:rsidRDefault="00C3371E" w:rsidP="00681F16">
      <w:pPr>
        <w:pStyle w:val="Prrafodelista"/>
        <w:numPr>
          <w:ilvl w:val="0"/>
          <w:numId w:val="4"/>
        </w:numPr>
        <w:spacing w:after="0" w:line="360" w:lineRule="auto"/>
        <w:jc w:val="both"/>
        <w:rPr>
          <w:rFonts w:ascii="Arial" w:hAnsi="Arial" w:cs="Arial"/>
          <w:color w:val="222222"/>
          <w:shd w:val="clear" w:color="auto" w:fill="FFFFFF"/>
        </w:rPr>
      </w:pPr>
      <w:r w:rsidRPr="00681F16">
        <w:rPr>
          <w:rFonts w:ascii="Arial" w:hAnsi="Arial" w:cs="Arial"/>
          <w:color w:val="222222"/>
          <w:shd w:val="clear" w:color="auto" w:fill="FFFFFF"/>
        </w:rPr>
        <w:t>Matriz de Sectores y Actores de acuerdo al taller participativo y entrevistados</w:t>
      </w:r>
    </w:p>
    <w:p w:rsidR="00C3371E" w:rsidRDefault="00C3371E" w:rsidP="00C3371E">
      <w:pPr>
        <w:spacing w:after="0" w:line="360" w:lineRule="auto"/>
        <w:rPr>
          <w:rFonts w:ascii="Arial" w:hAnsi="Arial" w:cs="Arial"/>
          <w:color w:val="222222"/>
          <w:sz w:val="18"/>
          <w:szCs w:val="18"/>
          <w:shd w:val="clear" w:color="auto" w:fill="FFFFFF"/>
        </w:rPr>
      </w:pPr>
    </w:p>
    <w:tbl>
      <w:tblPr>
        <w:tblpPr w:leftFromText="141" w:rightFromText="141" w:vertAnchor="text" w:horzAnchor="margin" w:tblpY="174"/>
        <w:tblW w:w="8717" w:type="dxa"/>
        <w:tblCellMar>
          <w:left w:w="70" w:type="dxa"/>
          <w:right w:w="70" w:type="dxa"/>
        </w:tblCellMar>
        <w:tblLook w:val="04A0"/>
      </w:tblPr>
      <w:tblGrid>
        <w:gridCol w:w="1606"/>
        <w:gridCol w:w="1473"/>
        <w:gridCol w:w="2330"/>
        <w:gridCol w:w="3458"/>
      </w:tblGrid>
      <w:tr w:rsidR="00C3371E" w:rsidRPr="00C3371E" w:rsidTr="00443D46">
        <w:trPr>
          <w:trHeight w:val="720"/>
        </w:trPr>
        <w:tc>
          <w:tcPr>
            <w:tcW w:w="8717" w:type="dxa"/>
            <w:gridSpan w:val="4"/>
            <w:tcBorders>
              <w:top w:val="single" w:sz="4" w:space="0" w:color="auto"/>
              <w:left w:val="single" w:sz="4" w:space="0" w:color="auto"/>
              <w:bottom w:val="single" w:sz="4" w:space="0" w:color="auto"/>
              <w:right w:val="single" w:sz="4" w:space="0" w:color="auto"/>
            </w:tcBorders>
            <w:shd w:val="clear" w:color="auto" w:fill="00B050"/>
            <w:vAlign w:val="bottom"/>
            <w:hideMark/>
          </w:tcPr>
          <w:p w:rsidR="00C3371E" w:rsidRPr="00C3371E" w:rsidRDefault="00C3371E" w:rsidP="00C3371E">
            <w:pPr>
              <w:spacing w:after="0" w:line="240" w:lineRule="auto"/>
              <w:jc w:val="center"/>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MATRIZ DE SECTORES Y ACTORES DE ACUERDO AL TALLER PARTICIPATIVO Y ENTREVISTAS EN CAMPO</w:t>
            </w:r>
          </w:p>
        </w:tc>
      </w:tr>
      <w:tr w:rsidR="00C3371E" w:rsidRPr="00C3371E" w:rsidTr="00C3371E">
        <w:trPr>
          <w:trHeight w:val="300"/>
        </w:trPr>
        <w:tc>
          <w:tcPr>
            <w:tcW w:w="1606" w:type="dxa"/>
            <w:tcBorders>
              <w:top w:val="nil"/>
              <w:left w:val="single" w:sz="4" w:space="0" w:color="auto"/>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Sectores</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Actores</w:t>
            </w:r>
          </w:p>
        </w:tc>
        <w:tc>
          <w:tcPr>
            <w:tcW w:w="3458"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Entidades</w:t>
            </w:r>
          </w:p>
        </w:tc>
      </w:tr>
      <w:tr w:rsidR="00C3371E" w:rsidRPr="00C3371E" w:rsidTr="00C3371E">
        <w:trPr>
          <w:trHeight w:val="900"/>
        </w:trPr>
        <w:tc>
          <w:tcPr>
            <w:tcW w:w="1606" w:type="dxa"/>
            <w:tcBorders>
              <w:top w:val="nil"/>
              <w:left w:val="single" w:sz="4" w:space="0" w:color="auto"/>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Institucional</w:t>
            </w: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jc w:val="center"/>
              <w:rPr>
                <w:rFonts w:ascii="Arial" w:eastAsia="Times New Roman" w:hAnsi="Arial" w:cs="Arial"/>
                <w:color w:val="000000"/>
                <w:lang w:val="es-ES" w:eastAsia="es-ES"/>
              </w:rPr>
            </w:pPr>
            <w:r w:rsidRPr="00C3371E">
              <w:rPr>
                <w:rFonts w:ascii="Arial" w:eastAsia="Times New Roman" w:hAnsi="Arial" w:cs="Arial"/>
                <w:color w:val="000000"/>
                <w:lang w:val="es-ES" w:eastAsia="es-ES"/>
              </w:rPr>
              <w:t>Gobierno Municipal</w:t>
            </w:r>
          </w:p>
        </w:tc>
        <w:tc>
          <w:tcPr>
            <w:tcW w:w="2310" w:type="dxa"/>
            <w:tcBorders>
              <w:top w:val="nil"/>
              <w:left w:val="nil"/>
              <w:bottom w:val="single" w:sz="4" w:space="0" w:color="auto"/>
              <w:right w:val="single" w:sz="4" w:space="0" w:color="auto"/>
            </w:tcBorders>
            <w:shd w:val="clear" w:color="auto" w:fill="auto"/>
            <w:vAlign w:val="bottom"/>
            <w:hideMark/>
          </w:tcPr>
          <w:p w:rsidR="00C3371E" w:rsidRPr="00C3371E" w:rsidRDefault="00681F16" w:rsidP="00C3371E">
            <w:pPr>
              <w:spacing w:after="0" w:line="240" w:lineRule="auto"/>
              <w:jc w:val="center"/>
              <w:rPr>
                <w:rFonts w:ascii="Arial" w:eastAsia="Times New Roman" w:hAnsi="Arial" w:cs="Arial"/>
                <w:color w:val="000000"/>
                <w:lang w:val="es-ES" w:eastAsia="es-ES"/>
              </w:rPr>
            </w:pPr>
            <w:r w:rsidRPr="00C3371E">
              <w:rPr>
                <w:rFonts w:ascii="Arial" w:eastAsia="Times New Roman" w:hAnsi="Arial" w:cs="Arial"/>
                <w:color w:val="000000"/>
                <w:lang w:val="es-ES" w:eastAsia="es-ES"/>
              </w:rPr>
              <w:t>Coordinación</w:t>
            </w:r>
            <w:r w:rsidR="00C3371E" w:rsidRPr="00C3371E">
              <w:rPr>
                <w:rFonts w:ascii="Arial" w:eastAsia="Times New Roman" w:hAnsi="Arial" w:cs="Arial"/>
                <w:color w:val="000000"/>
                <w:lang w:val="es-ES" w:eastAsia="es-ES"/>
              </w:rPr>
              <w:t xml:space="preserve"> </w:t>
            </w:r>
            <w:r w:rsidRPr="00C3371E">
              <w:rPr>
                <w:rFonts w:ascii="Arial" w:eastAsia="Times New Roman" w:hAnsi="Arial" w:cs="Arial"/>
                <w:color w:val="000000"/>
                <w:lang w:val="es-ES" w:eastAsia="es-ES"/>
              </w:rPr>
              <w:t>Gestión</w:t>
            </w:r>
            <w:r w:rsidR="00C3371E" w:rsidRPr="00C3371E">
              <w:rPr>
                <w:rFonts w:ascii="Arial" w:eastAsia="Times New Roman" w:hAnsi="Arial" w:cs="Arial"/>
                <w:color w:val="000000"/>
                <w:lang w:val="es-ES" w:eastAsia="es-ES"/>
              </w:rPr>
              <w:t xml:space="preserve"> Integral de la Ciudad</w:t>
            </w:r>
          </w:p>
        </w:tc>
        <w:tc>
          <w:tcPr>
            <w:tcW w:w="3458"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Ordenamiento Territorial</w:t>
            </w:r>
          </w:p>
        </w:tc>
      </w:tr>
      <w:tr w:rsidR="00C3371E" w:rsidRPr="00C3371E" w:rsidTr="00C3371E">
        <w:trPr>
          <w:trHeight w:val="600"/>
        </w:trPr>
        <w:tc>
          <w:tcPr>
            <w:tcW w:w="1606" w:type="dxa"/>
            <w:vMerge w:val="restart"/>
            <w:tcBorders>
              <w:top w:val="nil"/>
              <w:left w:val="single" w:sz="4" w:space="0" w:color="auto"/>
              <w:bottom w:val="single" w:sz="4" w:space="0" w:color="auto"/>
              <w:right w:val="single" w:sz="4" w:space="0" w:color="auto"/>
            </w:tcBorders>
            <w:shd w:val="clear" w:color="auto" w:fill="auto"/>
            <w:vAlign w:val="center"/>
            <w:hideMark/>
          </w:tcPr>
          <w:p w:rsidR="00C3371E" w:rsidRPr="00C3371E" w:rsidRDefault="00C3371E" w:rsidP="00C3371E">
            <w:pPr>
              <w:spacing w:after="0" w:line="240" w:lineRule="auto"/>
              <w:jc w:val="center"/>
              <w:rPr>
                <w:rFonts w:ascii="Arial" w:eastAsia="Times New Roman" w:hAnsi="Arial" w:cs="Arial"/>
                <w:b/>
                <w:bCs/>
                <w:color w:val="000000"/>
                <w:lang w:val="es-ES" w:eastAsia="es-ES"/>
              </w:rPr>
            </w:pPr>
            <w:r w:rsidRPr="00C3371E">
              <w:rPr>
                <w:rFonts w:ascii="Arial" w:eastAsia="Times New Roman" w:hAnsi="Arial" w:cs="Arial"/>
                <w:b/>
                <w:bCs/>
                <w:color w:val="000000"/>
                <w:lang w:val="es-ES" w:eastAsia="es-ES"/>
              </w:rPr>
              <w:t>Social</w:t>
            </w: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681F16"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Agrícola</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Presidente </w:t>
            </w:r>
            <w:r w:rsidR="00681F16" w:rsidRPr="00C3371E">
              <w:rPr>
                <w:rFonts w:ascii="Arial" w:eastAsia="Times New Roman" w:hAnsi="Arial" w:cs="Arial"/>
                <w:color w:val="000000"/>
                <w:lang w:val="es-ES" w:eastAsia="es-ES"/>
              </w:rPr>
              <w:t>Asociación</w:t>
            </w:r>
            <w:r w:rsidRPr="00C3371E">
              <w:rPr>
                <w:rFonts w:ascii="Arial" w:eastAsia="Times New Roman" w:hAnsi="Arial" w:cs="Arial"/>
                <w:color w:val="000000"/>
                <w:lang w:val="es-ES" w:eastAsia="es-ES"/>
              </w:rPr>
              <w:t xml:space="preserve"> Agricultores Unidos de la </w:t>
            </w:r>
            <w:proofErr w:type="spellStart"/>
            <w:r w:rsidRPr="00C3371E">
              <w:rPr>
                <w:rFonts w:ascii="Arial" w:eastAsia="Times New Roman" w:hAnsi="Arial" w:cs="Arial"/>
                <w:color w:val="000000"/>
                <w:lang w:val="es-ES" w:eastAsia="es-ES"/>
              </w:rPr>
              <w:t>Mezquitera</w:t>
            </w:r>
            <w:proofErr w:type="spellEnd"/>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 de la comunidad de Salto de las Peñas</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 de la Comunidad de Lagunitas</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Pecuario</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Ciudadano de la Comunidad de </w:t>
            </w:r>
            <w:proofErr w:type="spellStart"/>
            <w:r w:rsidRPr="00C3371E">
              <w:rPr>
                <w:rFonts w:ascii="Arial" w:eastAsia="Times New Roman" w:hAnsi="Arial" w:cs="Arial"/>
                <w:color w:val="000000"/>
                <w:lang w:val="es-ES" w:eastAsia="es-ES"/>
              </w:rPr>
              <w:t>Matatlan</w:t>
            </w:r>
            <w:proofErr w:type="spellEnd"/>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 de la Comunidad de Santa fe</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Pesca</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Presidente de la </w:t>
            </w:r>
            <w:r w:rsidR="00681F16" w:rsidRPr="00C3371E">
              <w:rPr>
                <w:rFonts w:ascii="Arial" w:eastAsia="Times New Roman" w:hAnsi="Arial" w:cs="Arial"/>
                <w:color w:val="000000"/>
                <w:lang w:val="es-ES" w:eastAsia="es-ES"/>
              </w:rPr>
              <w:t>Cooperativa</w:t>
            </w:r>
            <w:r w:rsidRPr="00C3371E">
              <w:rPr>
                <w:rFonts w:ascii="Arial" w:eastAsia="Times New Roman" w:hAnsi="Arial" w:cs="Arial"/>
                <w:color w:val="000000"/>
                <w:lang w:val="es-ES" w:eastAsia="es-ES"/>
              </w:rPr>
              <w:t xml:space="preserve"> pesquera las Puertas de </w:t>
            </w:r>
            <w:r w:rsidR="00681F16" w:rsidRPr="00C3371E">
              <w:rPr>
                <w:rFonts w:ascii="Arial" w:eastAsia="Times New Roman" w:hAnsi="Arial" w:cs="Arial"/>
                <w:color w:val="000000"/>
                <w:lang w:val="es-ES" w:eastAsia="es-ES"/>
              </w:rPr>
              <w:t>Calderón</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Ciudadano miembro de la </w:t>
            </w:r>
            <w:r w:rsidR="00681F16" w:rsidRPr="00C3371E">
              <w:rPr>
                <w:rFonts w:ascii="Arial" w:eastAsia="Times New Roman" w:hAnsi="Arial" w:cs="Arial"/>
                <w:color w:val="000000"/>
                <w:lang w:val="es-ES" w:eastAsia="es-ES"/>
              </w:rPr>
              <w:t>cooperativa</w:t>
            </w:r>
            <w:r w:rsidRPr="00C3371E">
              <w:rPr>
                <w:rFonts w:ascii="Arial" w:eastAsia="Times New Roman" w:hAnsi="Arial" w:cs="Arial"/>
                <w:color w:val="000000"/>
                <w:lang w:val="es-ES" w:eastAsia="es-ES"/>
              </w:rPr>
              <w:t xml:space="preserve"> Partidas</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Turismo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Directora ABC Jalisco (</w:t>
            </w:r>
            <w:r w:rsidR="00681F16" w:rsidRPr="00C3371E">
              <w:rPr>
                <w:rFonts w:ascii="Arial" w:eastAsia="Times New Roman" w:hAnsi="Arial" w:cs="Arial"/>
                <w:color w:val="000000"/>
                <w:lang w:val="es-ES" w:eastAsia="es-ES"/>
              </w:rPr>
              <w:t>Asociación</w:t>
            </w:r>
            <w:r w:rsidRPr="00C3371E">
              <w:rPr>
                <w:rFonts w:ascii="Arial" w:eastAsia="Times New Roman" w:hAnsi="Arial" w:cs="Arial"/>
                <w:color w:val="000000"/>
                <w:lang w:val="es-ES" w:eastAsia="es-ES"/>
              </w:rPr>
              <w:t xml:space="preserve"> de Consultores en Bodas y Eventos)</w:t>
            </w:r>
          </w:p>
        </w:tc>
      </w:tr>
      <w:tr w:rsidR="00C3371E" w:rsidRPr="00C3371E" w:rsidTr="00C3371E">
        <w:trPr>
          <w:trHeight w:val="3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noWrap/>
            <w:vAlign w:val="bottom"/>
            <w:hideMark/>
          </w:tcPr>
          <w:p w:rsidR="00C3371E" w:rsidRPr="00C3371E" w:rsidRDefault="00681F16"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Guía</w:t>
            </w:r>
            <w:r w:rsidR="00C3371E" w:rsidRPr="00C3371E">
              <w:rPr>
                <w:rFonts w:ascii="Arial" w:eastAsia="Times New Roman" w:hAnsi="Arial" w:cs="Arial"/>
                <w:color w:val="000000"/>
                <w:lang w:val="es-ES" w:eastAsia="es-ES"/>
              </w:rPr>
              <w:t xml:space="preserve"> </w:t>
            </w:r>
            <w:r w:rsidRPr="00C3371E">
              <w:rPr>
                <w:rFonts w:ascii="Arial" w:eastAsia="Times New Roman" w:hAnsi="Arial" w:cs="Arial"/>
                <w:color w:val="000000"/>
                <w:lang w:val="es-ES" w:eastAsia="es-ES"/>
              </w:rPr>
              <w:t>Turístico</w:t>
            </w:r>
          </w:p>
        </w:tc>
      </w:tr>
      <w:tr w:rsidR="00C3371E" w:rsidRPr="00C3371E" w:rsidTr="00C3371E">
        <w:trPr>
          <w:trHeight w:val="3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Comercio</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Empresario Comercial </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681F16"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Académico</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443D46">
              <w:rPr>
                <w:rFonts w:ascii="Arial" w:eastAsia="Times New Roman" w:hAnsi="Arial" w:cs="Arial"/>
                <w:color w:val="000000"/>
                <w:lang w:val="es-ES" w:eastAsia="es-ES"/>
              </w:rPr>
              <w:t>Doc</w:t>
            </w:r>
            <w:r w:rsidRPr="00C3371E">
              <w:rPr>
                <w:rFonts w:ascii="Arial" w:eastAsia="Times New Roman" w:hAnsi="Arial" w:cs="Arial"/>
                <w:color w:val="000000"/>
                <w:lang w:val="es-ES" w:eastAsia="es-ES"/>
              </w:rPr>
              <w:t>entes</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Preparatoria Universidad de Guadalajara y </w:t>
            </w:r>
            <w:proofErr w:type="spellStart"/>
            <w:r w:rsidRPr="00C3371E">
              <w:rPr>
                <w:rFonts w:ascii="Arial" w:eastAsia="Times New Roman" w:hAnsi="Arial" w:cs="Arial"/>
                <w:color w:val="000000"/>
                <w:lang w:val="es-ES" w:eastAsia="es-ES"/>
              </w:rPr>
              <w:t>Cetis</w:t>
            </w:r>
            <w:proofErr w:type="spellEnd"/>
            <w:r w:rsidRPr="00C3371E">
              <w:rPr>
                <w:rFonts w:ascii="Arial" w:eastAsia="Times New Roman" w:hAnsi="Arial" w:cs="Arial"/>
                <w:color w:val="000000"/>
                <w:lang w:val="es-ES" w:eastAsia="es-ES"/>
              </w:rPr>
              <w:t xml:space="preserve"> 162</w:t>
            </w:r>
          </w:p>
        </w:tc>
      </w:tr>
      <w:tr w:rsidR="00C3371E" w:rsidRPr="00C3371E" w:rsidTr="00C3371E">
        <w:trPr>
          <w:trHeight w:val="3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Industria Textil</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Empresario Textil</w:t>
            </w:r>
          </w:p>
        </w:tc>
      </w:tr>
      <w:tr w:rsidR="00C3371E" w:rsidRPr="00C3371E" w:rsidTr="00C3371E">
        <w:trPr>
          <w:trHeight w:val="675"/>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Servicios Profesionales</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Profesionistas Ingenieros/Arquitectos</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Prestadores de servicios profesionales</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Materiales extractivos</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Ciudadano</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 xml:space="preserve">Empresarios de materiales </w:t>
            </w:r>
            <w:r w:rsidR="00443D46" w:rsidRPr="00C3371E">
              <w:rPr>
                <w:rFonts w:ascii="Arial" w:eastAsia="Times New Roman" w:hAnsi="Arial" w:cs="Arial"/>
                <w:color w:val="000000"/>
                <w:lang w:val="es-ES" w:eastAsia="es-ES"/>
              </w:rPr>
              <w:t>geológicos</w:t>
            </w:r>
          </w:p>
        </w:tc>
      </w:tr>
      <w:tr w:rsidR="00C3371E" w:rsidRPr="00C3371E" w:rsidTr="00C3371E">
        <w:trPr>
          <w:trHeight w:val="600"/>
        </w:trPr>
        <w:tc>
          <w:tcPr>
            <w:tcW w:w="1606" w:type="dxa"/>
            <w:vMerge/>
            <w:tcBorders>
              <w:top w:val="nil"/>
              <w:left w:val="single" w:sz="4" w:space="0" w:color="auto"/>
              <w:bottom w:val="single" w:sz="4" w:space="0" w:color="auto"/>
              <w:right w:val="single" w:sz="4" w:space="0" w:color="auto"/>
            </w:tcBorders>
            <w:vAlign w:val="center"/>
            <w:hideMark/>
          </w:tcPr>
          <w:p w:rsidR="00C3371E" w:rsidRPr="00C3371E" w:rsidRDefault="00C3371E" w:rsidP="00C3371E">
            <w:pPr>
              <w:spacing w:after="0" w:line="240" w:lineRule="auto"/>
              <w:rPr>
                <w:rFonts w:ascii="Arial" w:eastAsia="Times New Roman" w:hAnsi="Arial" w:cs="Arial"/>
                <w:b/>
                <w:bCs/>
                <w:color w:val="000000"/>
                <w:lang w:val="es-ES" w:eastAsia="es-ES"/>
              </w:rPr>
            </w:pPr>
          </w:p>
        </w:tc>
        <w:tc>
          <w:tcPr>
            <w:tcW w:w="1343"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Inmobiliario</w:t>
            </w:r>
          </w:p>
        </w:tc>
        <w:tc>
          <w:tcPr>
            <w:tcW w:w="2310" w:type="dxa"/>
            <w:tcBorders>
              <w:top w:val="nil"/>
              <w:left w:val="nil"/>
              <w:bottom w:val="single" w:sz="4" w:space="0" w:color="auto"/>
              <w:right w:val="single" w:sz="4" w:space="0" w:color="auto"/>
            </w:tcBorders>
            <w:shd w:val="clear" w:color="auto" w:fill="auto"/>
            <w:noWrap/>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Profesionistas Ingenieros/Arquitectos</w:t>
            </w:r>
          </w:p>
        </w:tc>
        <w:tc>
          <w:tcPr>
            <w:tcW w:w="3458" w:type="dxa"/>
            <w:tcBorders>
              <w:top w:val="nil"/>
              <w:left w:val="nil"/>
              <w:bottom w:val="single" w:sz="4" w:space="0" w:color="auto"/>
              <w:right w:val="single" w:sz="4" w:space="0" w:color="auto"/>
            </w:tcBorders>
            <w:shd w:val="clear" w:color="auto" w:fill="auto"/>
            <w:vAlign w:val="bottom"/>
            <w:hideMark/>
          </w:tcPr>
          <w:p w:rsidR="00C3371E" w:rsidRPr="00C3371E" w:rsidRDefault="00C3371E" w:rsidP="00C3371E">
            <w:pPr>
              <w:spacing w:after="0" w:line="240" w:lineRule="auto"/>
              <w:rPr>
                <w:rFonts w:ascii="Arial" w:eastAsia="Times New Roman" w:hAnsi="Arial" w:cs="Arial"/>
                <w:color w:val="000000"/>
                <w:lang w:val="es-ES" w:eastAsia="es-ES"/>
              </w:rPr>
            </w:pPr>
            <w:r w:rsidRPr="00C3371E">
              <w:rPr>
                <w:rFonts w:ascii="Arial" w:eastAsia="Times New Roman" w:hAnsi="Arial" w:cs="Arial"/>
                <w:color w:val="000000"/>
                <w:lang w:val="es-ES" w:eastAsia="es-ES"/>
              </w:rPr>
              <w:t>Prestadores de servicios profesionales</w:t>
            </w:r>
          </w:p>
        </w:tc>
      </w:tr>
    </w:tbl>
    <w:p w:rsidR="00392780" w:rsidRDefault="00C3371E" w:rsidP="00902107">
      <w:pPr>
        <w:spacing w:after="0" w:line="360" w:lineRule="auto"/>
        <w:jc w:val="both"/>
        <w:rPr>
          <w:rFonts w:ascii="Arial" w:hAnsi="Arial" w:cs="Arial"/>
          <w:color w:val="222222"/>
          <w:shd w:val="clear" w:color="auto" w:fill="FFFFFF"/>
        </w:rPr>
      </w:pPr>
      <w:r>
        <w:rPr>
          <w:rFonts w:ascii="Arial" w:hAnsi="Arial" w:cs="Arial"/>
          <w:color w:val="222222"/>
          <w:shd w:val="clear" w:color="auto" w:fill="FFFFFF"/>
        </w:rPr>
        <w:t>Fuente: Con base en la asistencia al taller participativo y entrevistas en campo.</w:t>
      </w:r>
    </w:p>
    <w:p w:rsidR="00392780" w:rsidRDefault="00392780" w:rsidP="00902107">
      <w:pPr>
        <w:spacing w:after="0" w:line="360" w:lineRule="auto"/>
        <w:jc w:val="both"/>
        <w:rPr>
          <w:rFonts w:ascii="Arial" w:hAnsi="Arial" w:cs="Arial"/>
          <w:color w:val="222222"/>
          <w:shd w:val="clear" w:color="auto" w:fill="FFFFFF"/>
        </w:rPr>
      </w:pPr>
      <w:r>
        <w:rPr>
          <w:rFonts w:ascii="Arial" w:hAnsi="Arial" w:cs="Arial"/>
          <w:color w:val="222222"/>
          <w:shd w:val="clear" w:color="auto" w:fill="FFFFFF"/>
        </w:rPr>
        <w:t xml:space="preserve">Los sectores que tuvieron mayor participación fueron el </w:t>
      </w:r>
      <w:r w:rsidR="00443D46">
        <w:rPr>
          <w:rFonts w:ascii="Arial" w:hAnsi="Arial" w:cs="Arial"/>
          <w:color w:val="222222"/>
          <w:shd w:val="clear" w:color="auto" w:fill="FFFFFF"/>
        </w:rPr>
        <w:t>Agrícola</w:t>
      </w:r>
      <w:r>
        <w:rPr>
          <w:rFonts w:ascii="Arial" w:hAnsi="Arial" w:cs="Arial"/>
          <w:color w:val="222222"/>
          <w:shd w:val="clear" w:color="auto" w:fill="FFFFFF"/>
        </w:rPr>
        <w:t xml:space="preserve">, Ganadero, Pesca y </w:t>
      </w:r>
      <w:r w:rsidR="00443D46">
        <w:rPr>
          <w:rFonts w:ascii="Arial" w:hAnsi="Arial" w:cs="Arial"/>
          <w:color w:val="222222"/>
          <w:shd w:val="clear" w:color="auto" w:fill="FFFFFF"/>
        </w:rPr>
        <w:t>Educación</w:t>
      </w:r>
      <w:r>
        <w:rPr>
          <w:rFonts w:ascii="Arial" w:hAnsi="Arial" w:cs="Arial"/>
          <w:color w:val="222222"/>
          <w:shd w:val="clear" w:color="auto" w:fill="FFFFFF"/>
        </w:rPr>
        <w:t>.</w:t>
      </w:r>
    </w:p>
    <w:p w:rsidR="00392780" w:rsidRDefault="00392780" w:rsidP="00902107">
      <w:pPr>
        <w:spacing w:after="0" w:line="360" w:lineRule="auto"/>
        <w:jc w:val="both"/>
        <w:rPr>
          <w:rFonts w:ascii="Arial" w:hAnsi="Arial" w:cs="Arial"/>
          <w:color w:val="222222"/>
          <w:shd w:val="clear" w:color="auto" w:fill="FFFFFF"/>
        </w:rPr>
      </w:pPr>
    </w:p>
    <w:p w:rsidR="00392780" w:rsidRPr="00681F16" w:rsidRDefault="00392780" w:rsidP="00681F16">
      <w:pPr>
        <w:pStyle w:val="Prrafodelista"/>
        <w:numPr>
          <w:ilvl w:val="1"/>
          <w:numId w:val="4"/>
        </w:numPr>
        <w:tabs>
          <w:tab w:val="left" w:pos="5203"/>
        </w:tabs>
        <w:spacing w:after="0" w:line="360" w:lineRule="auto"/>
        <w:jc w:val="both"/>
        <w:rPr>
          <w:rFonts w:ascii="Arial" w:hAnsi="Arial" w:cs="Arial"/>
          <w:color w:val="222222"/>
          <w:shd w:val="clear" w:color="auto" w:fill="FFFFFF"/>
        </w:rPr>
      </w:pPr>
      <w:r w:rsidRPr="00681F16">
        <w:rPr>
          <w:rFonts w:ascii="Arial" w:hAnsi="Arial" w:cs="Arial"/>
          <w:color w:val="222222"/>
          <w:shd w:val="clear" w:color="auto" w:fill="FFFFFF"/>
        </w:rPr>
        <w:t>Matriz de Sectores y sus Actividades</w:t>
      </w:r>
      <w:r w:rsidR="00443D46" w:rsidRPr="00681F16">
        <w:rPr>
          <w:rFonts w:ascii="Arial" w:hAnsi="Arial" w:cs="Arial"/>
          <w:color w:val="222222"/>
          <w:shd w:val="clear" w:color="auto" w:fill="FFFFFF"/>
        </w:rPr>
        <w:tab/>
      </w:r>
    </w:p>
    <w:tbl>
      <w:tblPr>
        <w:tblW w:w="7720" w:type="dxa"/>
        <w:tblInd w:w="56" w:type="dxa"/>
        <w:tblCellMar>
          <w:left w:w="70" w:type="dxa"/>
          <w:right w:w="70" w:type="dxa"/>
        </w:tblCellMar>
        <w:tblLook w:val="04A0"/>
      </w:tblPr>
      <w:tblGrid>
        <w:gridCol w:w="1680"/>
        <w:gridCol w:w="6040"/>
      </w:tblGrid>
      <w:tr w:rsidR="00450AFA" w:rsidRPr="00450AFA" w:rsidTr="00443D46">
        <w:trPr>
          <w:trHeight w:val="510"/>
        </w:trPr>
        <w:tc>
          <w:tcPr>
            <w:tcW w:w="1680" w:type="dxa"/>
            <w:tcBorders>
              <w:top w:val="single" w:sz="4" w:space="0" w:color="auto"/>
              <w:left w:val="single" w:sz="4" w:space="0" w:color="auto"/>
              <w:bottom w:val="single" w:sz="4" w:space="0" w:color="auto"/>
              <w:right w:val="single" w:sz="4" w:space="0" w:color="auto"/>
            </w:tcBorders>
            <w:shd w:val="clear" w:color="auto" w:fill="00B050"/>
            <w:noWrap/>
            <w:vAlign w:val="bottom"/>
            <w:hideMark/>
          </w:tcPr>
          <w:p w:rsidR="00450AFA" w:rsidRPr="00450AFA" w:rsidRDefault="00450AFA" w:rsidP="00450AFA">
            <w:pPr>
              <w:spacing w:after="0" w:line="240" w:lineRule="auto"/>
              <w:jc w:val="center"/>
              <w:rPr>
                <w:rFonts w:ascii="Calibri" w:eastAsia="Times New Roman" w:hAnsi="Calibri" w:cs="Calibri"/>
                <w:b/>
                <w:bCs/>
                <w:color w:val="000000"/>
                <w:lang w:val="es-ES" w:eastAsia="es-ES"/>
              </w:rPr>
            </w:pPr>
            <w:r w:rsidRPr="00450AFA">
              <w:rPr>
                <w:rFonts w:ascii="Calibri" w:eastAsia="Times New Roman" w:hAnsi="Calibri" w:cs="Calibri"/>
                <w:b/>
                <w:bCs/>
                <w:color w:val="000000"/>
                <w:lang w:val="es-ES" w:eastAsia="es-ES"/>
              </w:rPr>
              <w:t>SECTOR</w:t>
            </w:r>
          </w:p>
        </w:tc>
        <w:tc>
          <w:tcPr>
            <w:tcW w:w="6040" w:type="dxa"/>
            <w:tcBorders>
              <w:top w:val="single" w:sz="4" w:space="0" w:color="auto"/>
              <w:left w:val="nil"/>
              <w:bottom w:val="single" w:sz="4" w:space="0" w:color="auto"/>
              <w:right w:val="single" w:sz="4" w:space="0" w:color="auto"/>
            </w:tcBorders>
            <w:shd w:val="clear" w:color="auto" w:fill="00B050"/>
            <w:noWrap/>
            <w:vAlign w:val="bottom"/>
            <w:hideMark/>
          </w:tcPr>
          <w:p w:rsidR="00450AFA" w:rsidRPr="00450AFA" w:rsidRDefault="00450AFA" w:rsidP="00450AFA">
            <w:pPr>
              <w:spacing w:after="0" w:line="240" w:lineRule="auto"/>
              <w:jc w:val="center"/>
              <w:rPr>
                <w:rFonts w:ascii="Calibri" w:eastAsia="Times New Roman" w:hAnsi="Calibri" w:cs="Calibri"/>
                <w:b/>
                <w:bCs/>
                <w:color w:val="000000"/>
                <w:lang w:val="es-ES" w:eastAsia="es-ES"/>
              </w:rPr>
            </w:pPr>
            <w:r w:rsidRPr="00450AFA">
              <w:rPr>
                <w:rFonts w:ascii="Calibri" w:eastAsia="Times New Roman" w:hAnsi="Calibri" w:cs="Calibri"/>
                <w:b/>
                <w:bCs/>
                <w:color w:val="000000"/>
                <w:lang w:val="es-ES" w:eastAsia="es-ES"/>
              </w:rPr>
              <w:t>ACTIVIDAD</w:t>
            </w:r>
          </w:p>
        </w:tc>
      </w:tr>
      <w:tr w:rsidR="00450AFA" w:rsidRPr="00450AFA" w:rsidTr="00450AFA">
        <w:trPr>
          <w:trHeight w:val="18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Agrícola</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Producción de alimentos a base de monocultivos principalmente de Maíz forrajero y maíz grano en temporal de lluvias, así como otros cultivos estacionarios de tomate, caña de azúcar, frijol, sorgo, trigo, avena, en zonas con riego rodado, teniendo una estrecha relación con la actividad ganadera.</w:t>
            </w:r>
          </w:p>
        </w:tc>
      </w:tr>
      <w:tr w:rsidR="00450AFA" w:rsidRPr="00450AFA" w:rsidTr="00450AFA">
        <w:trPr>
          <w:trHeight w:val="15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Ganadero</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Producción de crianza de ganado (Bovinos) de leche y carne para el consumo local y/o regional así como derivados de productos lácteos, así como crianza de especies menores como caprinos, ovinos y porcinos estos para la producción de carne.</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Pesca</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Crianza y comercialización de especies de pescados como tilapia y lobina principalmente satisfaciendo la demanda local de estos productos.</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Turismo</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Ofrecer servicios turísticos a diferentes destinos del Estado y del País así como organización y dirección de todo tipo de eventos sociales</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lastRenderedPageBreak/>
              <w:t>Comercio</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Venta de bienes y servicios de artículos para el hogar, oficina, insumos comestibles etcétera para facilitar y mejorar la calidad de vida de las personas</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Académico</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Educar a través de la enseñanza aspectos cívicos, sociales, históricos, formando personas con valores y preparadas para el desarrollo del País</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Industria textil</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Fabricación, comercialización de prendas de vestir de buena calidad, colocando a Zapotlanejo en uno de los principales lugares dedicados a esta actividad a nivel nacional</w:t>
            </w:r>
          </w:p>
        </w:tc>
      </w:tr>
      <w:tr w:rsidR="00450AFA" w:rsidRPr="00450AFA" w:rsidTr="00450AFA">
        <w:trPr>
          <w:trHeight w:val="9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Materiales Extractivos</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Extracción y comercialización de material geológico principalmente arena amarilla para satisfacer la demanda que el sector de la construcción  requiere día a día.</w:t>
            </w:r>
          </w:p>
        </w:tc>
      </w:tr>
      <w:tr w:rsidR="00450AFA" w:rsidRPr="00450AFA" w:rsidTr="00450AFA">
        <w:trPr>
          <w:trHeight w:val="12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Servicios Profesionales</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347AFD">
            <w:pPr>
              <w:spacing w:after="0" w:line="240" w:lineRule="auto"/>
              <w:jc w:val="both"/>
              <w:rPr>
                <w:rFonts w:ascii="Arial" w:eastAsia="Times New Roman" w:hAnsi="Arial" w:cs="Arial"/>
                <w:color w:val="000000"/>
                <w:lang w:val="es-ES" w:eastAsia="es-ES"/>
              </w:rPr>
            </w:pPr>
            <w:r w:rsidRPr="00450AFA">
              <w:rPr>
                <w:rFonts w:ascii="Arial" w:eastAsia="Times New Roman" w:hAnsi="Arial" w:cs="Arial"/>
                <w:color w:val="000000"/>
                <w:lang w:val="es-ES" w:eastAsia="es-ES"/>
              </w:rPr>
              <w:t>Ofrecer a  la población servicios profesionales que requieren de un trabajo técnico bajo el perfil y la supervisión de un experto en la materia, específicamente trabajos de ingeniería civil y arquitectura y diseño.</w:t>
            </w:r>
          </w:p>
        </w:tc>
      </w:tr>
      <w:tr w:rsidR="00450AFA" w:rsidRPr="00450AFA" w:rsidTr="00450AFA">
        <w:trPr>
          <w:trHeight w:val="600"/>
        </w:trPr>
        <w:tc>
          <w:tcPr>
            <w:tcW w:w="1680" w:type="dxa"/>
            <w:tcBorders>
              <w:top w:val="nil"/>
              <w:left w:val="single" w:sz="4" w:space="0" w:color="auto"/>
              <w:bottom w:val="single" w:sz="4" w:space="0" w:color="auto"/>
              <w:right w:val="single" w:sz="4" w:space="0" w:color="auto"/>
            </w:tcBorders>
            <w:shd w:val="clear" w:color="auto" w:fill="auto"/>
            <w:vAlign w:val="center"/>
            <w:hideMark/>
          </w:tcPr>
          <w:p w:rsidR="00450AFA" w:rsidRPr="00450AFA" w:rsidRDefault="00450AFA" w:rsidP="00450AFA">
            <w:pPr>
              <w:spacing w:after="0" w:line="240" w:lineRule="auto"/>
              <w:jc w:val="center"/>
              <w:rPr>
                <w:rFonts w:ascii="Arial" w:eastAsia="Times New Roman" w:hAnsi="Arial" w:cs="Arial"/>
                <w:b/>
                <w:bCs/>
                <w:color w:val="000000"/>
                <w:lang w:val="es-ES" w:eastAsia="es-ES"/>
              </w:rPr>
            </w:pPr>
            <w:r w:rsidRPr="00450AFA">
              <w:rPr>
                <w:rFonts w:ascii="Arial" w:eastAsia="Times New Roman" w:hAnsi="Arial" w:cs="Arial"/>
                <w:b/>
                <w:bCs/>
                <w:color w:val="000000"/>
                <w:lang w:val="es-ES" w:eastAsia="es-ES"/>
              </w:rPr>
              <w:t>Inmobiliario</w:t>
            </w:r>
          </w:p>
        </w:tc>
        <w:tc>
          <w:tcPr>
            <w:tcW w:w="6040" w:type="dxa"/>
            <w:tcBorders>
              <w:top w:val="nil"/>
              <w:left w:val="nil"/>
              <w:bottom w:val="single" w:sz="4" w:space="0" w:color="auto"/>
              <w:right w:val="single" w:sz="4" w:space="0" w:color="auto"/>
            </w:tcBorders>
            <w:shd w:val="clear" w:color="auto" w:fill="auto"/>
            <w:vAlign w:val="bottom"/>
            <w:hideMark/>
          </w:tcPr>
          <w:p w:rsidR="00450AFA" w:rsidRPr="00450AFA" w:rsidRDefault="00450AFA" w:rsidP="00450AFA">
            <w:pPr>
              <w:spacing w:after="0" w:line="240" w:lineRule="auto"/>
              <w:rPr>
                <w:rFonts w:ascii="Arial" w:eastAsia="Times New Roman" w:hAnsi="Arial" w:cs="Arial"/>
                <w:color w:val="000000"/>
                <w:lang w:val="es-ES" w:eastAsia="es-ES"/>
              </w:rPr>
            </w:pPr>
            <w:r w:rsidRPr="00450AFA">
              <w:rPr>
                <w:rFonts w:ascii="Arial" w:eastAsia="Times New Roman" w:hAnsi="Arial" w:cs="Arial"/>
                <w:color w:val="000000"/>
                <w:lang w:val="es-ES" w:eastAsia="es-ES"/>
              </w:rPr>
              <w:t>venta de bienes muebles, bienes raíces, vivienda de interés social  etcétera</w:t>
            </w:r>
          </w:p>
        </w:tc>
      </w:tr>
    </w:tbl>
    <w:p w:rsidR="00C3371E" w:rsidRPr="00450AFA" w:rsidRDefault="00392780" w:rsidP="00902107">
      <w:pPr>
        <w:spacing w:after="0" w:line="360" w:lineRule="auto"/>
        <w:jc w:val="both"/>
        <w:rPr>
          <w:rFonts w:ascii="Arial" w:hAnsi="Arial" w:cs="Arial"/>
          <w:color w:val="222222"/>
          <w:shd w:val="clear" w:color="auto" w:fill="FFFFFF"/>
        </w:rPr>
      </w:pPr>
      <w:r w:rsidRPr="00450AFA">
        <w:rPr>
          <w:rFonts w:ascii="Arial" w:hAnsi="Arial" w:cs="Arial"/>
          <w:color w:val="222222"/>
          <w:shd w:val="clear" w:color="auto" w:fill="FFFFFF"/>
        </w:rPr>
        <w:t xml:space="preserve"> </w:t>
      </w:r>
    </w:p>
    <w:p w:rsidR="00C3371E" w:rsidRPr="00450AFA" w:rsidRDefault="00C3371E" w:rsidP="00902107">
      <w:pPr>
        <w:spacing w:after="0" w:line="360" w:lineRule="auto"/>
        <w:jc w:val="both"/>
        <w:rPr>
          <w:rFonts w:ascii="Arial" w:hAnsi="Arial" w:cs="Arial"/>
          <w:sz w:val="24"/>
          <w:szCs w:val="24"/>
          <w:lang w:val="es-ES"/>
        </w:rPr>
      </w:pPr>
    </w:p>
    <w:p w:rsidR="00902107" w:rsidRDefault="00450AFA" w:rsidP="00450AFA">
      <w:pPr>
        <w:spacing w:after="0" w:line="360" w:lineRule="auto"/>
        <w:jc w:val="both"/>
        <w:rPr>
          <w:rFonts w:ascii="Arial" w:hAnsi="Arial" w:cs="Arial"/>
          <w:sz w:val="24"/>
          <w:szCs w:val="24"/>
          <w:lang w:val="es-ES"/>
        </w:rPr>
      </w:pPr>
      <w:r>
        <w:rPr>
          <w:rFonts w:ascii="Arial" w:hAnsi="Arial" w:cs="Arial"/>
          <w:sz w:val="24"/>
          <w:szCs w:val="24"/>
          <w:lang w:val="es-ES"/>
        </w:rPr>
        <w:t xml:space="preserve">Los intereses de cada sector derivan de sus principales actividades mismos que se centran en intensificar (extender, ampliar, consolidar, </w:t>
      </w:r>
      <w:r w:rsidR="00250AA8">
        <w:rPr>
          <w:rFonts w:ascii="Arial" w:hAnsi="Arial" w:cs="Arial"/>
          <w:sz w:val="24"/>
          <w:szCs w:val="24"/>
          <w:lang w:val="es-ES"/>
        </w:rPr>
        <w:t xml:space="preserve">aumentar </w:t>
      </w:r>
      <w:proofErr w:type="spellStart"/>
      <w:r w:rsidR="00250AA8">
        <w:rPr>
          <w:rFonts w:ascii="Arial" w:hAnsi="Arial" w:cs="Arial"/>
          <w:sz w:val="24"/>
          <w:szCs w:val="24"/>
          <w:lang w:val="es-ES"/>
        </w:rPr>
        <w:t>etc</w:t>
      </w:r>
      <w:proofErr w:type="spellEnd"/>
      <w:r w:rsidR="00250AA8">
        <w:rPr>
          <w:rFonts w:ascii="Arial" w:hAnsi="Arial" w:cs="Arial"/>
          <w:sz w:val="24"/>
          <w:szCs w:val="24"/>
          <w:lang w:val="es-ES"/>
        </w:rPr>
        <w:t>) las posibilidades de cada sector. Para el caso del sector agrícola y ganadero las actividades van muy de la mano ya que dichos actores pueden desarrollar ambas actividades una para el sustento de la otra, esta condición esta directamente relacionada con el aprovechamiento de los recursos naturales presentes en el territorio. Esto no es así directamente para los demás sectores ya que los otros sectores requieren de otros atributos para desarrollarse</w:t>
      </w:r>
    </w:p>
    <w:p w:rsidR="00250AA8" w:rsidRDefault="00250AA8" w:rsidP="00450AFA">
      <w:pPr>
        <w:spacing w:after="0" w:line="360" w:lineRule="auto"/>
        <w:jc w:val="both"/>
        <w:rPr>
          <w:rFonts w:ascii="Arial" w:hAnsi="Arial" w:cs="Arial"/>
          <w:sz w:val="24"/>
          <w:szCs w:val="24"/>
          <w:lang w:val="es-ES"/>
        </w:rPr>
      </w:pPr>
      <w:r>
        <w:rPr>
          <w:rFonts w:ascii="Arial" w:hAnsi="Arial" w:cs="Arial"/>
          <w:sz w:val="24"/>
          <w:szCs w:val="24"/>
          <w:lang w:val="es-ES"/>
        </w:rPr>
        <w:t>La siguiente tabla expresa los intereses de los sectores que tienen una directa interrelación con otros sectores evidenciando así sus interacciones</w:t>
      </w:r>
    </w:p>
    <w:p w:rsidR="00250AA8" w:rsidRDefault="00250AA8" w:rsidP="00450AFA">
      <w:pPr>
        <w:spacing w:after="0" w:line="360" w:lineRule="auto"/>
        <w:jc w:val="both"/>
        <w:rPr>
          <w:rFonts w:ascii="Arial" w:hAnsi="Arial" w:cs="Arial"/>
          <w:sz w:val="24"/>
          <w:szCs w:val="24"/>
          <w:lang w:val="es-ES"/>
        </w:rPr>
      </w:pPr>
    </w:p>
    <w:p w:rsidR="00250AA8" w:rsidRDefault="00250AA8" w:rsidP="00450AFA">
      <w:pPr>
        <w:spacing w:after="0" w:line="360" w:lineRule="auto"/>
        <w:jc w:val="both"/>
        <w:rPr>
          <w:rFonts w:ascii="Arial" w:hAnsi="Arial" w:cs="Arial"/>
          <w:sz w:val="24"/>
          <w:szCs w:val="24"/>
          <w:lang w:val="es-ES"/>
        </w:rPr>
      </w:pPr>
    </w:p>
    <w:p w:rsidR="001F45B9" w:rsidRDefault="001F45B9" w:rsidP="00450AFA">
      <w:pPr>
        <w:spacing w:after="0" w:line="360" w:lineRule="auto"/>
        <w:jc w:val="both"/>
        <w:rPr>
          <w:rFonts w:ascii="Arial" w:hAnsi="Arial" w:cs="Arial"/>
          <w:sz w:val="24"/>
          <w:szCs w:val="24"/>
          <w:lang w:val="es-ES"/>
        </w:rPr>
      </w:pPr>
    </w:p>
    <w:p w:rsidR="001F45B9" w:rsidRDefault="001F45B9" w:rsidP="00450AFA">
      <w:pPr>
        <w:spacing w:after="0" w:line="360" w:lineRule="auto"/>
        <w:jc w:val="both"/>
        <w:rPr>
          <w:rFonts w:ascii="Arial" w:hAnsi="Arial" w:cs="Arial"/>
          <w:sz w:val="24"/>
          <w:szCs w:val="24"/>
          <w:lang w:val="es-ES"/>
        </w:rPr>
      </w:pPr>
    </w:p>
    <w:p w:rsidR="00681F16" w:rsidRDefault="00681F16" w:rsidP="00450AFA">
      <w:pPr>
        <w:spacing w:after="0" w:line="360" w:lineRule="auto"/>
        <w:jc w:val="both"/>
        <w:rPr>
          <w:rFonts w:ascii="Arial" w:hAnsi="Arial" w:cs="Arial"/>
          <w:sz w:val="24"/>
          <w:szCs w:val="24"/>
          <w:lang w:val="es-ES"/>
        </w:rPr>
      </w:pPr>
    </w:p>
    <w:p w:rsidR="00681F16" w:rsidRDefault="00681F16" w:rsidP="00450AFA">
      <w:pPr>
        <w:spacing w:after="0" w:line="360" w:lineRule="auto"/>
        <w:jc w:val="both"/>
        <w:rPr>
          <w:rFonts w:ascii="Arial" w:hAnsi="Arial" w:cs="Arial"/>
          <w:sz w:val="24"/>
          <w:szCs w:val="24"/>
          <w:lang w:val="es-ES"/>
        </w:rPr>
      </w:pPr>
    </w:p>
    <w:p w:rsidR="001F45B9" w:rsidRPr="00681F16" w:rsidRDefault="00233BD0" w:rsidP="00681F16">
      <w:pPr>
        <w:pStyle w:val="Prrafodelista"/>
        <w:numPr>
          <w:ilvl w:val="1"/>
          <w:numId w:val="4"/>
        </w:numPr>
        <w:spacing w:after="0" w:line="360" w:lineRule="auto"/>
        <w:jc w:val="both"/>
        <w:rPr>
          <w:rFonts w:ascii="Arial" w:hAnsi="Arial" w:cs="Arial"/>
          <w:sz w:val="24"/>
          <w:szCs w:val="24"/>
          <w:lang w:val="es-ES"/>
        </w:rPr>
      </w:pPr>
      <w:r w:rsidRPr="00681F16">
        <w:rPr>
          <w:rFonts w:ascii="Arial" w:hAnsi="Arial" w:cs="Arial"/>
          <w:sz w:val="24"/>
          <w:szCs w:val="24"/>
          <w:lang w:val="es-ES"/>
        </w:rPr>
        <w:lastRenderedPageBreak/>
        <w:t>Matriz de interrelaciones entre Sectores</w:t>
      </w:r>
    </w:p>
    <w:tbl>
      <w:tblPr>
        <w:tblW w:w="7680" w:type="dxa"/>
        <w:tblInd w:w="56" w:type="dxa"/>
        <w:tblCellMar>
          <w:left w:w="70" w:type="dxa"/>
          <w:right w:w="70" w:type="dxa"/>
        </w:tblCellMar>
        <w:tblLook w:val="04A0"/>
      </w:tblPr>
      <w:tblGrid>
        <w:gridCol w:w="1640"/>
        <w:gridCol w:w="6040"/>
      </w:tblGrid>
      <w:tr w:rsidR="00233BD0" w:rsidRPr="00233BD0" w:rsidTr="00443D46">
        <w:trPr>
          <w:trHeight w:val="585"/>
        </w:trPr>
        <w:tc>
          <w:tcPr>
            <w:tcW w:w="7680" w:type="dxa"/>
            <w:gridSpan w:val="2"/>
            <w:tcBorders>
              <w:top w:val="single" w:sz="4" w:space="0" w:color="auto"/>
              <w:left w:val="single" w:sz="4" w:space="0" w:color="auto"/>
              <w:bottom w:val="single" w:sz="4" w:space="0" w:color="auto"/>
              <w:right w:val="single" w:sz="4" w:space="0" w:color="auto"/>
            </w:tcBorders>
            <w:shd w:val="clear" w:color="auto" w:fill="00B050"/>
            <w:noWrap/>
            <w:vAlign w:val="bottom"/>
            <w:hideMark/>
          </w:tcPr>
          <w:p w:rsidR="00233BD0" w:rsidRPr="00233BD0" w:rsidRDefault="00233BD0" w:rsidP="00233BD0">
            <w:pPr>
              <w:spacing w:after="0" w:line="240" w:lineRule="auto"/>
              <w:jc w:val="center"/>
              <w:rPr>
                <w:rFonts w:ascii="Arial" w:eastAsia="Times New Roman" w:hAnsi="Arial" w:cs="Arial"/>
                <w:b/>
                <w:bCs/>
                <w:color w:val="000000"/>
                <w:sz w:val="24"/>
                <w:szCs w:val="24"/>
                <w:lang w:val="es-ES" w:eastAsia="es-ES"/>
              </w:rPr>
            </w:pPr>
            <w:r w:rsidRPr="00233BD0">
              <w:rPr>
                <w:rFonts w:ascii="Arial" w:eastAsia="Times New Roman" w:hAnsi="Arial" w:cs="Arial"/>
                <w:b/>
                <w:bCs/>
                <w:color w:val="000000"/>
                <w:sz w:val="24"/>
                <w:szCs w:val="24"/>
                <w:lang w:val="es-ES" w:eastAsia="es-ES"/>
              </w:rPr>
              <w:t>Matriz de Interrelaciones entre Sectores</w:t>
            </w:r>
          </w:p>
        </w:tc>
      </w:tr>
      <w:tr w:rsidR="00233BD0" w:rsidRPr="00233BD0" w:rsidTr="00233BD0">
        <w:trPr>
          <w:trHeight w:val="21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Agricultura</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 xml:space="preserve">Se busca producir </w:t>
            </w:r>
            <w:r w:rsidR="00347AFD" w:rsidRPr="00233BD0">
              <w:rPr>
                <w:rFonts w:ascii="Arial" w:eastAsia="Times New Roman" w:hAnsi="Arial" w:cs="Arial"/>
                <w:color w:val="000000"/>
                <w:lang w:val="es-ES" w:eastAsia="es-ES"/>
              </w:rPr>
              <w:t>más</w:t>
            </w:r>
            <w:r w:rsidRPr="00233BD0">
              <w:rPr>
                <w:rFonts w:ascii="Arial" w:eastAsia="Times New Roman" w:hAnsi="Arial" w:cs="Arial"/>
                <w:color w:val="000000"/>
                <w:lang w:val="es-ES" w:eastAsia="es-ES"/>
              </w:rPr>
              <w:t xml:space="preserve"> con menos en cuanto a costos de los insumos se refiere, siendo notable un alto costo de producción, y en ocasiones cosechas mal pagadas. Por otro lado la implementación de nuevos cultivos lo que ocasiona la búsqueda de nuevos espacios y extensión de la frontera agrícola generando deforestación y/o alteraciones al equilibrio ecológico.</w:t>
            </w:r>
          </w:p>
        </w:tc>
      </w:tr>
      <w:tr w:rsidR="00233BD0" w:rsidRPr="00233BD0" w:rsidTr="00233BD0">
        <w:trPr>
          <w:trHeight w:val="21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Ganadería</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 xml:space="preserve">Se percibe el mismo problema de altos costos de producción y producto final mal pagado. Así como la crianza de ganado porcino para la comercialización regional que impacta en muchas de las veces negativamente a la agricultura debido a la contaminación de Ríos y arroyos, así como cuerpos de agua debiéndose a las descargas de aguas residuales provenientes de granjas </w:t>
            </w:r>
            <w:r>
              <w:rPr>
                <w:rFonts w:ascii="Arial" w:eastAsia="Times New Roman" w:hAnsi="Arial" w:cs="Arial"/>
                <w:color w:val="000000"/>
                <w:lang w:val="es-ES" w:eastAsia="es-ES"/>
              </w:rPr>
              <w:t>porcicolas</w:t>
            </w:r>
            <w:r w:rsidRPr="00233BD0">
              <w:rPr>
                <w:rFonts w:ascii="Arial" w:eastAsia="Times New Roman" w:hAnsi="Arial" w:cs="Arial"/>
                <w:color w:val="000000"/>
                <w:lang w:val="es-ES" w:eastAsia="es-ES"/>
              </w:rPr>
              <w:t xml:space="preserve"> y avícolas.</w:t>
            </w:r>
          </w:p>
        </w:tc>
      </w:tr>
      <w:tr w:rsidR="00233BD0" w:rsidRPr="00233BD0" w:rsidTr="00233BD0">
        <w:trPr>
          <w:trHeight w:val="18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Pesca</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Tiene una directa relación con el comercio ya que esta actividad se lleva a cabo para satisfacer la oferta y demanda de productos cárnicos acuáticos en la región, siendo este sector el afectado por las descargas de aguas residuales en ocasiones sin previo tratamiento de procedencia domesticas y de granjas avícolas.</w:t>
            </w:r>
          </w:p>
        </w:tc>
      </w:tr>
      <w:tr w:rsidR="00233BD0" w:rsidRPr="00233BD0" w:rsidTr="00233BD0">
        <w:trPr>
          <w:trHeight w:val="9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Ejidal</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De igual manera tiene una amplia relación entre los sectores agrícola y ganadero ya que ambos dependen de los recursos naturales presentes en la zona.</w:t>
            </w:r>
          </w:p>
        </w:tc>
      </w:tr>
      <w:tr w:rsidR="00233BD0" w:rsidRPr="00233BD0" w:rsidTr="00233BD0">
        <w:trPr>
          <w:trHeight w:val="12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Educación</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Requiere de formas y medios para disminuir la mala acción de las personas, buscando una mejor cultura ambiental para disminuir los impactos en el medio, tal es el caso de la mala disposición de residuos sólidos (basura)</w:t>
            </w:r>
          </w:p>
        </w:tc>
      </w:tr>
      <w:tr w:rsidR="00233BD0" w:rsidRPr="00233BD0" w:rsidTr="00233BD0">
        <w:trPr>
          <w:trHeight w:val="2400"/>
        </w:trPr>
        <w:tc>
          <w:tcPr>
            <w:tcW w:w="1640" w:type="dxa"/>
            <w:tcBorders>
              <w:top w:val="nil"/>
              <w:left w:val="single" w:sz="4" w:space="0" w:color="auto"/>
              <w:bottom w:val="single" w:sz="4" w:space="0" w:color="auto"/>
              <w:right w:val="single" w:sz="4" w:space="0" w:color="auto"/>
            </w:tcBorders>
            <w:shd w:val="clear" w:color="auto" w:fill="auto"/>
            <w:vAlign w:val="center"/>
            <w:hideMark/>
          </w:tcPr>
          <w:p w:rsidR="00233BD0" w:rsidRPr="00233BD0" w:rsidRDefault="00233BD0" w:rsidP="00233BD0">
            <w:pPr>
              <w:spacing w:after="0" w:line="240" w:lineRule="auto"/>
              <w:jc w:val="center"/>
              <w:rPr>
                <w:rFonts w:ascii="Arial" w:eastAsia="Times New Roman" w:hAnsi="Arial" w:cs="Arial"/>
                <w:b/>
                <w:bCs/>
                <w:color w:val="000000"/>
                <w:lang w:val="es-ES" w:eastAsia="es-ES"/>
              </w:rPr>
            </w:pPr>
            <w:r w:rsidRPr="00233BD0">
              <w:rPr>
                <w:rFonts w:ascii="Arial" w:eastAsia="Times New Roman" w:hAnsi="Arial" w:cs="Arial"/>
                <w:b/>
                <w:bCs/>
                <w:color w:val="000000"/>
                <w:lang w:val="es-ES" w:eastAsia="es-ES"/>
              </w:rPr>
              <w:t>Extracción de material geológico</w:t>
            </w:r>
          </w:p>
        </w:tc>
        <w:tc>
          <w:tcPr>
            <w:tcW w:w="6040" w:type="dxa"/>
            <w:tcBorders>
              <w:top w:val="nil"/>
              <w:left w:val="nil"/>
              <w:bottom w:val="single" w:sz="4" w:space="0" w:color="auto"/>
              <w:right w:val="single" w:sz="4" w:space="0" w:color="auto"/>
            </w:tcBorders>
            <w:shd w:val="clear" w:color="auto" w:fill="auto"/>
            <w:vAlign w:val="bottom"/>
            <w:hideMark/>
          </w:tcPr>
          <w:p w:rsidR="00233BD0" w:rsidRPr="00233BD0" w:rsidRDefault="00233BD0" w:rsidP="00347AFD">
            <w:pPr>
              <w:spacing w:after="0" w:line="240" w:lineRule="auto"/>
              <w:jc w:val="both"/>
              <w:rPr>
                <w:rFonts w:ascii="Arial" w:eastAsia="Times New Roman" w:hAnsi="Arial" w:cs="Arial"/>
                <w:color w:val="000000"/>
                <w:lang w:val="es-ES" w:eastAsia="es-ES"/>
              </w:rPr>
            </w:pPr>
            <w:r w:rsidRPr="00233BD0">
              <w:rPr>
                <w:rFonts w:ascii="Arial" w:eastAsia="Times New Roman" w:hAnsi="Arial" w:cs="Arial"/>
                <w:color w:val="000000"/>
                <w:lang w:val="es-ES" w:eastAsia="es-ES"/>
              </w:rPr>
              <w:t>Tiene una estrecha relación con el sector agrícola principalmente, ya que una mala restauración en el abandono productivo genera problemas de fertilidad del suelo, problemas de erosión   mala permeabilidad del agua, así mismo esta directamente involucrado con el sector de la construcción, inmobiliario y en menor grado los servicios profesionales. Por lo que se genera una cadena de acontecimientos.</w:t>
            </w:r>
          </w:p>
        </w:tc>
      </w:tr>
    </w:tbl>
    <w:p w:rsidR="00233BD0" w:rsidRPr="00233BD0" w:rsidRDefault="00233BD0" w:rsidP="00450AFA">
      <w:pPr>
        <w:spacing w:after="0" w:line="360" w:lineRule="auto"/>
        <w:jc w:val="both"/>
        <w:rPr>
          <w:rFonts w:ascii="Arial" w:hAnsi="Arial" w:cs="Arial"/>
          <w:sz w:val="24"/>
          <w:szCs w:val="24"/>
          <w:lang w:val="es-ES"/>
        </w:rPr>
      </w:pPr>
    </w:p>
    <w:p w:rsidR="00250AA8" w:rsidRDefault="00233BD0" w:rsidP="00450AFA">
      <w:pPr>
        <w:spacing w:after="0" w:line="360" w:lineRule="auto"/>
        <w:jc w:val="both"/>
        <w:rPr>
          <w:rFonts w:ascii="Arial" w:hAnsi="Arial" w:cs="Arial"/>
          <w:sz w:val="24"/>
          <w:szCs w:val="24"/>
          <w:lang w:val="es-ES"/>
        </w:rPr>
      </w:pPr>
      <w:r>
        <w:rPr>
          <w:rFonts w:ascii="Arial" w:hAnsi="Arial" w:cs="Arial"/>
          <w:sz w:val="24"/>
          <w:szCs w:val="24"/>
          <w:lang w:val="es-ES"/>
        </w:rPr>
        <w:t xml:space="preserve">De manera concisa esta interrelación que existe entre los sectores surge a partir del interés común y del aprovechamiento de los recursos naturales presentes en la </w:t>
      </w:r>
      <w:r>
        <w:rPr>
          <w:rFonts w:ascii="Arial" w:hAnsi="Arial" w:cs="Arial"/>
          <w:sz w:val="24"/>
          <w:szCs w:val="24"/>
          <w:lang w:val="es-ES"/>
        </w:rPr>
        <w:lastRenderedPageBreak/>
        <w:t>región, dicho de otras palabras la interrelación entre los sectores es la raíz de los problemas ambientales.</w:t>
      </w:r>
    </w:p>
    <w:p w:rsidR="00453A4D" w:rsidRDefault="00453A4D" w:rsidP="00450AFA">
      <w:pPr>
        <w:spacing w:after="0" w:line="360" w:lineRule="auto"/>
        <w:jc w:val="both"/>
        <w:rPr>
          <w:rFonts w:ascii="Arial" w:hAnsi="Arial" w:cs="Arial"/>
          <w:sz w:val="24"/>
          <w:szCs w:val="24"/>
          <w:lang w:val="es-ES"/>
        </w:rPr>
      </w:pPr>
    </w:p>
    <w:p w:rsidR="00453A4D" w:rsidRPr="0006392B" w:rsidRDefault="00453A4D" w:rsidP="0006392B">
      <w:pPr>
        <w:pStyle w:val="Prrafodelista"/>
        <w:numPr>
          <w:ilvl w:val="1"/>
          <w:numId w:val="4"/>
        </w:numPr>
        <w:spacing w:after="0" w:line="360" w:lineRule="auto"/>
        <w:jc w:val="both"/>
        <w:rPr>
          <w:rFonts w:ascii="Arial" w:hAnsi="Arial" w:cs="Arial"/>
          <w:sz w:val="24"/>
          <w:szCs w:val="24"/>
          <w:lang w:val="es-ES"/>
        </w:rPr>
      </w:pPr>
      <w:r w:rsidRPr="0006392B">
        <w:rPr>
          <w:rFonts w:ascii="Arial" w:hAnsi="Arial" w:cs="Arial"/>
          <w:sz w:val="24"/>
          <w:szCs w:val="24"/>
          <w:lang w:val="es-ES"/>
        </w:rPr>
        <w:t>Problemática ambiental por interacción sectorial</w:t>
      </w:r>
    </w:p>
    <w:p w:rsidR="00453A4D" w:rsidRDefault="00453A4D" w:rsidP="00450AFA">
      <w:pPr>
        <w:spacing w:after="0" w:line="360" w:lineRule="auto"/>
        <w:jc w:val="both"/>
        <w:rPr>
          <w:rFonts w:ascii="Arial" w:hAnsi="Arial" w:cs="Arial"/>
          <w:sz w:val="24"/>
          <w:szCs w:val="24"/>
          <w:lang w:val="es-ES"/>
        </w:rPr>
      </w:pPr>
      <w:r>
        <w:rPr>
          <w:rFonts w:ascii="Arial" w:hAnsi="Arial" w:cs="Arial"/>
          <w:sz w:val="24"/>
          <w:szCs w:val="24"/>
          <w:lang w:val="es-ES"/>
        </w:rPr>
        <w:t xml:space="preserve">De acuerdo con al metodología las interacciones pueden ser identificadas como positivas o negativas,  de esta manera las interacciones positivas representan relaciones entre sectores compatibles o que al menos pueden coexistir sin conflicto en un mismo lugar con otros sectores; por otro lado las interacciones negativas conllevan la imposibilidad de ser llevadas a cabo en un mismo lugar ya que estas generan conflictos ambientales por la ocupación y/o aprovechamiento de los recursos naturales, es decir son incompatibles. </w:t>
      </w:r>
    </w:p>
    <w:p w:rsidR="00453A4D" w:rsidRDefault="00453A4D" w:rsidP="00450AFA">
      <w:pPr>
        <w:spacing w:after="0" w:line="360" w:lineRule="auto"/>
        <w:jc w:val="both"/>
        <w:rPr>
          <w:rFonts w:ascii="Arial" w:hAnsi="Arial" w:cs="Arial"/>
          <w:sz w:val="24"/>
          <w:szCs w:val="24"/>
          <w:lang w:val="es-ES"/>
        </w:rPr>
      </w:pPr>
      <w:r>
        <w:rPr>
          <w:rFonts w:ascii="Arial" w:hAnsi="Arial" w:cs="Arial"/>
          <w:sz w:val="24"/>
          <w:szCs w:val="24"/>
          <w:lang w:val="es-ES"/>
        </w:rPr>
        <w:t xml:space="preserve">En la siguiente tabla se puede observar la </w:t>
      </w:r>
      <w:r w:rsidR="0006392B">
        <w:rPr>
          <w:rFonts w:ascii="Arial" w:hAnsi="Arial" w:cs="Arial"/>
          <w:sz w:val="24"/>
          <w:szCs w:val="24"/>
          <w:lang w:val="es-ES"/>
        </w:rPr>
        <w:t>interrelación</w:t>
      </w:r>
      <w:r>
        <w:rPr>
          <w:rFonts w:ascii="Arial" w:hAnsi="Arial" w:cs="Arial"/>
          <w:sz w:val="24"/>
          <w:szCs w:val="24"/>
          <w:lang w:val="es-ES"/>
        </w:rPr>
        <w:t xml:space="preserve"> tanto positiva como negativa.</w:t>
      </w:r>
    </w:p>
    <w:tbl>
      <w:tblPr>
        <w:tblW w:w="11457" w:type="dxa"/>
        <w:tblInd w:w="-1300" w:type="dxa"/>
        <w:tblCellMar>
          <w:left w:w="70" w:type="dxa"/>
          <w:right w:w="70" w:type="dxa"/>
        </w:tblCellMar>
        <w:tblLook w:val="04A0"/>
      </w:tblPr>
      <w:tblGrid>
        <w:gridCol w:w="1274"/>
        <w:gridCol w:w="941"/>
        <w:gridCol w:w="1074"/>
        <w:gridCol w:w="940"/>
        <w:gridCol w:w="940"/>
        <w:gridCol w:w="1063"/>
        <w:gridCol w:w="1208"/>
        <w:gridCol w:w="989"/>
        <w:gridCol w:w="992"/>
        <w:gridCol w:w="940"/>
        <w:gridCol w:w="1274"/>
      </w:tblGrid>
      <w:tr w:rsidR="00957A44" w:rsidRPr="00957A44" w:rsidTr="00443D46">
        <w:trPr>
          <w:trHeight w:val="600"/>
        </w:trPr>
        <w:tc>
          <w:tcPr>
            <w:tcW w:w="11457" w:type="dxa"/>
            <w:gridSpan w:val="11"/>
            <w:tcBorders>
              <w:top w:val="single" w:sz="4" w:space="0" w:color="auto"/>
              <w:left w:val="single" w:sz="4" w:space="0" w:color="auto"/>
              <w:bottom w:val="single" w:sz="4" w:space="0" w:color="auto"/>
              <w:right w:val="single" w:sz="4" w:space="0" w:color="auto"/>
            </w:tcBorders>
            <w:shd w:val="clear" w:color="auto" w:fill="00B050"/>
            <w:vAlign w:val="bottom"/>
            <w:hideMark/>
          </w:tcPr>
          <w:p w:rsidR="00957A44" w:rsidRPr="00957A44" w:rsidRDefault="00957A44" w:rsidP="00957A44">
            <w:pPr>
              <w:spacing w:after="0" w:line="240" w:lineRule="auto"/>
              <w:jc w:val="center"/>
              <w:rPr>
                <w:rFonts w:ascii="Arial" w:eastAsia="Times New Roman" w:hAnsi="Arial" w:cs="Arial"/>
                <w:b/>
                <w:bCs/>
                <w:color w:val="000000"/>
                <w:sz w:val="28"/>
                <w:szCs w:val="28"/>
                <w:lang w:val="es-ES" w:eastAsia="es-ES"/>
              </w:rPr>
            </w:pPr>
            <w:r w:rsidRPr="00957A44">
              <w:rPr>
                <w:rFonts w:ascii="Arial" w:eastAsia="Times New Roman" w:hAnsi="Arial" w:cs="Arial"/>
                <w:b/>
                <w:bCs/>
                <w:color w:val="000000"/>
                <w:sz w:val="28"/>
                <w:szCs w:val="28"/>
                <w:lang w:val="es-ES" w:eastAsia="es-ES"/>
              </w:rPr>
              <w:t>Matriz de Conflictos por Interrelaciones entre Sectores</w:t>
            </w:r>
          </w:p>
        </w:tc>
      </w:tr>
      <w:tr w:rsidR="00957A44" w:rsidRPr="00957A44" w:rsidTr="00443D46">
        <w:trPr>
          <w:trHeight w:val="6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Sector</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Agricola</w:t>
            </w:r>
            <w:proofErr w:type="spellEnd"/>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Ganadero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Pesca</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Turismo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Comercio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443D46" w:rsidP="00957A44">
            <w:pPr>
              <w:spacing w:after="0" w:line="240" w:lineRule="auto"/>
              <w:rPr>
                <w:rFonts w:ascii="Arial" w:eastAsia="Times New Roman" w:hAnsi="Arial" w:cs="Arial"/>
                <w:b/>
                <w:bCs/>
                <w:color w:val="000000"/>
                <w:sz w:val="20"/>
                <w:szCs w:val="20"/>
                <w:lang w:val="es-ES" w:eastAsia="es-ES"/>
              </w:rPr>
            </w:pPr>
            <w:r w:rsidRPr="00443D46">
              <w:rPr>
                <w:rFonts w:ascii="Arial" w:eastAsia="Times New Roman" w:hAnsi="Arial" w:cs="Arial"/>
                <w:b/>
                <w:bCs/>
                <w:color w:val="000000"/>
                <w:sz w:val="20"/>
                <w:szCs w:val="20"/>
                <w:lang w:val="es-ES" w:eastAsia="es-ES"/>
              </w:rPr>
              <w:t>Académico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Ind</w:t>
            </w:r>
            <w:proofErr w:type="spellEnd"/>
            <w:r w:rsidRPr="00957A44">
              <w:rPr>
                <w:rFonts w:ascii="Arial" w:eastAsia="Times New Roman" w:hAnsi="Arial" w:cs="Arial"/>
                <w:b/>
                <w:bCs/>
                <w:color w:val="000000"/>
                <w:sz w:val="20"/>
                <w:szCs w:val="20"/>
                <w:lang w:val="es-ES" w:eastAsia="es-ES"/>
              </w:rPr>
              <w:t>. Textil</w:t>
            </w:r>
          </w:p>
        </w:tc>
        <w:tc>
          <w:tcPr>
            <w:tcW w:w="992" w:type="dxa"/>
            <w:tcBorders>
              <w:top w:val="nil"/>
              <w:left w:val="nil"/>
              <w:bottom w:val="single" w:sz="4" w:space="0" w:color="auto"/>
              <w:right w:val="single" w:sz="4" w:space="0" w:color="auto"/>
            </w:tcBorders>
            <w:shd w:val="clear" w:color="auto" w:fill="auto"/>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Ser. Prof.</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Mat.</w:t>
            </w:r>
            <w:proofErr w:type="spellEnd"/>
            <w:r w:rsidRPr="00957A44">
              <w:rPr>
                <w:rFonts w:ascii="Arial" w:eastAsia="Times New Roman" w:hAnsi="Arial" w:cs="Arial"/>
                <w:b/>
                <w:bCs/>
                <w:color w:val="000000"/>
                <w:sz w:val="20"/>
                <w:szCs w:val="20"/>
                <w:lang w:val="es-ES" w:eastAsia="es-ES"/>
              </w:rPr>
              <w:t xml:space="preserve"> Ext.</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Inmobiliario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Agricola</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FF0000"/>
                <w:sz w:val="20"/>
                <w:szCs w:val="20"/>
                <w:lang w:val="es-ES" w:eastAsia="es-ES"/>
              </w:rPr>
            </w:pPr>
            <w:r w:rsidRPr="00957A44">
              <w:rPr>
                <w:rFonts w:ascii="Arial" w:eastAsia="Times New Roman" w:hAnsi="Arial" w:cs="Arial"/>
                <w:color w:val="FF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Ganadero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FF0000"/>
                <w:sz w:val="20"/>
                <w:szCs w:val="20"/>
                <w:lang w:val="es-ES" w:eastAsia="es-ES"/>
              </w:rPr>
            </w:pPr>
            <w:r w:rsidRPr="00957A44">
              <w:rPr>
                <w:rFonts w:ascii="Arial" w:eastAsia="Times New Roman" w:hAnsi="Arial" w:cs="Arial"/>
                <w:color w:val="FF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Pesca</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Turismo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Comercio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443D46" w:rsidP="00957A44">
            <w:pPr>
              <w:spacing w:after="0" w:line="240" w:lineRule="auto"/>
              <w:rPr>
                <w:rFonts w:ascii="Arial" w:eastAsia="Times New Roman" w:hAnsi="Arial" w:cs="Arial"/>
                <w:b/>
                <w:bCs/>
                <w:color w:val="000000"/>
                <w:sz w:val="20"/>
                <w:szCs w:val="20"/>
                <w:lang w:val="es-ES" w:eastAsia="es-ES"/>
              </w:rPr>
            </w:pPr>
            <w:r w:rsidRPr="00443D46">
              <w:rPr>
                <w:rFonts w:ascii="Arial" w:eastAsia="Times New Roman" w:hAnsi="Arial" w:cs="Arial"/>
                <w:b/>
                <w:bCs/>
                <w:color w:val="000000"/>
                <w:sz w:val="20"/>
                <w:szCs w:val="20"/>
                <w:lang w:val="es-ES" w:eastAsia="es-ES"/>
              </w:rPr>
              <w:t>Académico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Ind</w:t>
            </w:r>
            <w:proofErr w:type="spellEnd"/>
            <w:r w:rsidRPr="00957A44">
              <w:rPr>
                <w:rFonts w:ascii="Arial" w:eastAsia="Times New Roman" w:hAnsi="Arial" w:cs="Arial"/>
                <w:b/>
                <w:bCs/>
                <w:color w:val="000000"/>
                <w:sz w:val="20"/>
                <w:szCs w:val="20"/>
                <w:lang w:val="es-ES" w:eastAsia="es-ES"/>
              </w:rPr>
              <w:t>. Textil</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Ser. Prof.</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600"/>
        </w:trPr>
        <w:tc>
          <w:tcPr>
            <w:tcW w:w="1266" w:type="dxa"/>
            <w:tcBorders>
              <w:top w:val="nil"/>
              <w:left w:val="single" w:sz="4" w:space="0" w:color="auto"/>
              <w:bottom w:val="single" w:sz="4" w:space="0" w:color="auto"/>
              <w:right w:val="single" w:sz="4" w:space="0" w:color="auto"/>
            </w:tcBorders>
            <w:shd w:val="clear" w:color="auto" w:fill="auto"/>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proofErr w:type="spellStart"/>
            <w:r w:rsidRPr="00957A44">
              <w:rPr>
                <w:rFonts w:ascii="Arial" w:eastAsia="Times New Roman" w:hAnsi="Arial" w:cs="Arial"/>
                <w:b/>
                <w:bCs/>
                <w:color w:val="000000"/>
                <w:sz w:val="20"/>
                <w:szCs w:val="20"/>
                <w:lang w:val="es-ES" w:eastAsia="es-ES"/>
              </w:rPr>
              <w:t>Mat.</w:t>
            </w:r>
            <w:proofErr w:type="spellEnd"/>
            <w:r w:rsidRPr="00957A44">
              <w:rPr>
                <w:rFonts w:ascii="Arial" w:eastAsia="Times New Roman" w:hAnsi="Arial" w:cs="Arial"/>
                <w:b/>
                <w:bCs/>
                <w:color w:val="000000"/>
                <w:sz w:val="20"/>
                <w:szCs w:val="20"/>
                <w:lang w:val="es-ES" w:eastAsia="es-ES"/>
              </w:rPr>
              <w:t xml:space="preserve"> Extractivos</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FF0000"/>
                <w:sz w:val="20"/>
                <w:szCs w:val="20"/>
                <w:lang w:val="es-ES" w:eastAsia="es-ES"/>
              </w:rPr>
            </w:pPr>
            <w:r w:rsidRPr="00957A44">
              <w:rPr>
                <w:rFonts w:ascii="Arial" w:eastAsia="Times New Roman" w:hAnsi="Arial" w:cs="Arial"/>
                <w:color w:val="FF0000"/>
                <w:sz w:val="20"/>
                <w:szCs w:val="20"/>
                <w:lang w:val="es-ES" w:eastAsia="es-ES"/>
              </w:rPr>
              <w:t>Positivo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FF0000"/>
                <w:sz w:val="20"/>
                <w:szCs w:val="20"/>
                <w:lang w:val="es-ES" w:eastAsia="es-ES"/>
              </w:rPr>
            </w:pPr>
            <w:r w:rsidRPr="00957A44">
              <w:rPr>
                <w:rFonts w:ascii="Arial" w:eastAsia="Times New Roman" w:hAnsi="Arial" w:cs="Arial"/>
                <w:color w:val="FF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r>
      <w:tr w:rsidR="00957A44" w:rsidRPr="00957A44" w:rsidTr="00443D46">
        <w:trPr>
          <w:trHeight w:val="300"/>
        </w:trPr>
        <w:tc>
          <w:tcPr>
            <w:tcW w:w="1266" w:type="dxa"/>
            <w:tcBorders>
              <w:top w:val="nil"/>
              <w:left w:val="single" w:sz="4" w:space="0" w:color="auto"/>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b/>
                <w:bCs/>
                <w:color w:val="000000"/>
                <w:sz w:val="20"/>
                <w:szCs w:val="20"/>
                <w:lang w:val="es-ES" w:eastAsia="es-ES"/>
              </w:rPr>
            </w:pPr>
            <w:r w:rsidRPr="00957A44">
              <w:rPr>
                <w:rFonts w:ascii="Arial" w:eastAsia="Times New Roman" w:hAnsi="Arial" w:cs="Arial"/>
                <w:b/>
                <w:bCs/>
                <w:color w:val="000000"/>
                <w:sz w:val="20"/>
                <w:szCs w:val="20"/>
                <w:lang w:val="es-ES" w:eastAsia="es-ES"/>
              </w:rPr>
              <w:t>Inmobiliario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1041"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Negativo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008"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147"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89"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92"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940"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Positivo</w:t>
            </w:r>
          </w:p>
        </w:tc>
        <w:tc>
          <w:tcPr>
            <w:tcW w:w="1254" w:type="dxa"/>
            <w:tcBorders>
              <w:top w:val="nil"/>
              <w:left w:val="nil"/>
              <w:bottom w:val="single" w:sz="4" w:space="0" w:color="auto"/>
              <w:right w:val="single" w:sz="4" w:space="0" w:color="auto"/>
            </w:tcBorders>
            <w:shd w:val="clear" w:color="auto" w:fill="auto"/>
            <w:noWrap/>
            <w:vAlign w:val="bottom"/>
            <w:hideMark/>
          </w:tcPr>
          <w:p w:rsidR="00957A44" w:rsidRPr="00957A44" w:rsidRDefault="00957A44" w:rsidP="00957A44">
            <w:pPr>
              <w:spacing w:after="0" w:line="240" w:lineRule="auto"/>
              <w:rPr>
                <w:rFonts w:ascii="Arial" w:eastAsia="Times New Roman" w:hAnsi="Arial" w:cs="Arial"/>
                <w:color w:val="000000"/>
                <w:sz w:val="20"/>
                <w:szCs w:val="20"/>
                <w:lang w:val="es-ES" w:eastAsia="es-ES"/>
              </w:rPr>
            </w:pPr>
            <w:r w:rsidRPr="00957A44">
              <w:rPr>
                <w:rFonts w:ascii="Arial" w:eastAsia="Times New Roman" w:hAnsi="Arial" w:cs="Arial"/>
                <w:color w:val="000000"/>
                <w:sz w:val="20"/>
                <w:szCs w:val="20"/>
                <w:lang w:val="es-ES" w:eastAsia="es-ES"/>
              </w:rPr>
              <w:t> </w:t>
            </w:r>
          </w:p>
        </w:tc>
      </w:tr>
    </w:tbl>
    <w:p w:rsidR="00250AA8" w:rsidRDefault="00443D46" w:rsidP="00443D46">
      <w:pPr>
        <w:spacing w:after="0" w:line="360" w:lineRule="auto"/>
        <w:jc w:val="center"/>
        <w:rPr>
          <w:rFonts w:ascii="Arial" w:hAnsi="Arial" w:cs="Arial"/>
          <w:sz w:val="20"/>
          <w:szCs w:val="20"/>
          <w:lang w:val="es-ES"/>
        </w:rPr>
      </w:pPr>
      <w:r>
        <w:rPr>
          <w:rFonts w:ascii="Arial" w:hAnsi="Arial" w:cs="Arial"/>
          <w:sz w:val="20"/>
          <w:szCs w:val="20"/>
          <w:lang w:val="es-ES"/>
        </w:rPr>
        <w:t>Fuente: Elaboración propia en base a resultados del taller participativo</w:t>
      </w:r>
    </w:p>
    <w:p w:rsidR="00443D46" w:rsidRDefault="00443D46" w:rsidP="00443D46">
      <w:pPr>
        <w:spacing w:after="0" w:line="360" w:lineRule="auto"/>
        <w:jc w:val="both"/>
        <w:rPr>
          <w:rFonts w:ascii="Arial" w:hAnsi="Arial" w:cs="Arial"/>
          <w:sz w:val="24"/>
          <w:szCs w:val="24"/>
          <w:lang w:val="es-ES"/>
        </w:rPr>
      </w:pPr>
    </w:p>
    <w:p w:rsidR="00443D46" w:rsidRDefault="00443D46" w:rsidP="00443D46">
      <w:pPr>
        <w:spacing w:after="0" w:line="360" w:lineRule="auto"/>
        <w:jc w:val="both"/>
        <w:rPr>
          <w:rFonts w:ascii="Arial" w:hAnsi="Arial" w:cs="Arial"/>
          <w:sz w:val="24"/>
          <w:szCs w:val="24"/>
          <w:lang w:val="es-ES"/>
        </w:rPr>
      </w:pPr>
    </w:p>
    <w:p w:rsidR="00443D46" w:rsidRPr="00443D46" w:rsidRDefault="00443D46" w:rsidP="00443D46">
      <w:pPr>
        <w:spacing w:after="0" w:line="360" w:lineRule="auto"/>
        <w:jc w:val="both"/>
        <w:rPr>
          <w:rFonts w:ascii="Arial" w:hAnsi="Arial" w:cs="Arial"/>
          <w:sz w:val="24"/>
          <w:szCs w:val="24"/>
          <w:lang w:val="es-ES"/>
        </w:rPr>
      </w:pPr>
      <w:r w:rsidRPr="00443D46">
        <w:rPr>
          <w:rFonts w:ascii="Arial" w:hAnsi="Arial" w:cs="Arial"/>
          <w:sz w:val="24"/>
          <w:szCs w:val="24"/>
          <w:lang w:val="es-ES"/>
        </w:rPr>
        <w:t>Como se puede observar el sector académico mantiene una interrelación positiva con todos los sectores, seguido por el sector comercio, mientras que el sector con menos interrelación es la pesca, en el resto de los sectores la interrelación es diversa.</w:t>
      </w:r>
    </w:p>
    <w:p w:rsidR="00EA3059" w:rsidRPr="00450AFA" w:rsidRDefault="00EA3059" w:rsidP="00146FC6">
      <w:pPr>
        <w:spacing w:before="120" w:after="120" w:line="360" w:lineRule="auto"/>
        <w:jc w:val="both"/>
        <w:rPr>
          <w:rFonts w:ascii="Arial" w:hAnsi="Arial" w:cs="Arial"/>
          <w:sz w:val="24"/>
          <w:szCs w:val="24"/>
          <w:lang w:val="es-ES"/>
        </w:rPr>
      </w:pPr>
    </w:p>
    <w:p w:rsidR="00EA3059" w:rsidRDefault="00EA3059" w:rsidP="00146FC6">
      <w:pPr>
        <w:spacing w:before="120" w:after="120" w:line="360" w:lineRule="auto"/>
        <w:jc w:val="both"/>
        <w:rPr>
          <w:rFonts w:ascii="Arial" w:hAnsi="Arial" w:cs="Arial"/>
          <w:sz w:val="24"/>
          <w:szCs w:val="24"/>
          <w:lang w:val="es-ES"/>
        </w:rPr>
      </w:pPr>
    </w:p>
    <w:p w:rsidR="00EA3059" w:rsidRDefault="00EA3059" w:rsidP="00146FC6">
      <w:pPr>
        <w:spacing w:before="120" w:after="120" w:line="360" w:lineRule="auto"/>
        <w:jc w:val="both"/>
        <w:rPr>
          <w:rFonts w:ascii="Arial" w:hAnsi="Arial" w:cs="Arial"/>
          <w:sz w:val="24"/>
          <w:szCs w:val="24"/>
          <w:lang w:val="es-ES"/>
        </w:rPr>
      </w:pPr>
    </w:p>
    <w:p w:rsidR="00C8489F" w:rsidRDefault="00C8489F" w:rsidP="00146FC6">
      <w:pPr>
        <w:spacing w:before="120" w:after="120" w:line="360" w:lineRule="auto"/>
        <w:jc w:val="both"/>
        <w:rPr>
          <w:rFonts w:ascii="Arial" w:hAnsi="Arial" w:cs="Arial"/>
          <w:sz w:val="24"/>
          <w:szCs w:val="24"/>
          <w:lang w:val="es-ES"/>
        </w:rPr>
      </w:pPr>
    </w:p>
    <w:p w:rsidR="00C8489F" w:rsidRDefault="00C8489F" w:rsidP="00146FC6">
      <w:pPr>
        <w:spacing w:before="120" w:after="120" w:line="360" w:lineRule="auto"/>
        <w:jc w:val="both"/>
        <w:rPr>
          <w:rFonts w:ascii="Arial" w:hAnsi="Arial" w:cs="Arial"/>
          <w:sz w:val="24"/>
          <w:szCs w:val="24"/>
          <w:lang w:val="es-ES"/>
        </w:rPr>
      </w:pPr>
    </w:p>
    <w:p w:rsidR="00146FC6" w:rsidRPr="00DE4710" w:rsidRDefault="00146FC6" w:rsidP="00146FC6">
      <w:pPr>
        <w:spacing w:before="120" w:after="120" w:line="360" w:lineRule="auto"/>
        <w:jc w:val="both"/>
        <w:rPr>
          <w:rFonts w:ascii="Arial" w:hAnsi="Arial" w:cs="Arial"/>
          <w:sz w:val="24"/>
          <w:szCs w:val="24"/>
          <w:lang w:val="es-ES"/>
        </w:rPr>
      </w:pPr>
    </w:p>
    <w:p w:rsidR="00DD2BDB" w:rsidRDefault="00DD2BDB"/>
    <w:sectPr w:rsidR="00DD2BDB" w:rsidSect="00DD2BDB">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B6D57"/>
    <w:multiLevelType w:val="multilevel"/>
    <w:tmpl w:val="E74E239A"/>
    <w:lvl w:ilvl="0">
      <w:start w:val="4"/>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nsid w:val="29136B2E"/>
    <w:multiLevelType w:val="hybridMultilevel"/>
    <w:tmpl w:val="7D083CBA"/>
    <w:lvl w:ilvl="0" w:tplc="0C0A000F">
      <w:start w:val="5"/>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35B7592F"/>
    <w:multiLevelType w:val="multilevel"/>
    <w:tmpl w:val="4EEAC93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nsid w:val="3B29425C"/>
    <w:multiLevelType w:val="multilevel"/>
    <w:tmpl w:val="E6562D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4FE9760F"/>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625F2D2D"/>
    <w:multiLevelType w:val="hybridMultilevel"/>
    <w:tmpl w:val="9A8C65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64211BD2"/>
    <w:multiLevelType w:val="hybridMultilevel"/>
    <w:tmpl w:val="D4044930"/>
    <w:lvl w:ilvl="0" w:tplc="0C0A000F">
      <w:start w:val="4"/>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7C6F0633"/>
    <w:multiLevelType w:val="hybridMultilevel"/>
    <w:tmpl w:val="269A3068"/>
    <w:lvl w:ilvl="0" w:tplc="080A001B">
      <w:start w:val="1"/>
      <w:numFmt w:val="low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7D1E35F2"/>
    <w:multiLevelType w:val="hybridMultilevel"/>
    <w:tmpl w:val="86307440"/>
    <w:lvl w:ilvl="0" w:tplc="A4E0D748">
      <w:start w:val="4"/>
      <w:numFmt w:val="decimal"/>
      <w:lvlText w:val="%1."/>
      <w:lvlJc w:val="left"/>
      <w:pPr>
        <w:ind w:left="885" w:hanging="360"/>
      </w:pPr>
      <w:rPr>
        <w:rFonts w:hint="default"/>
      </w:rPr>
    </w:lvl>
    <w:lvl w:ilvl="1" w:tplc="0C0A0019" w:tentative="1">
      <w:start w:val="1"/>
      <w:numFmt w:val="lowerLetter"/>
      <w:lvlText w:val="%2."/>
      <w:lvlJc w:val="left"/>
      <w:pPr>
        <w:ind w:left="1605" w:hanging="360"/>
      </w:pPr>
    </w:lvl>
    <w:lvl w:ilvl="2" w:tplc="0C0A001B" w:tentative="1">
      <w:start w:val="1"/>
      <w:numFmt w:val="lowerRoman"/>
      <w:lvlText w:val="%3."/>
      <w:lvlJc w:val="right"/>
      <w:pPr>
        <w:ind w:left="2325" w:hanging="180"/>
      </w:pPr>
    </w:lvl>
    <w:lvl w:ilvl="3" w:tplc="0C0A000F" w:tentative="1">
      <w:start w:val="1"/>
      <w:numFmt w:val="decimal"/>
      <w:lvlText w:val="%4."/>
      <w:lvlJc w:val="left"/>
      <w:pPr>
        <w:ind w:left="3045" w:hanging="360"/>
      </w:pPr>
    </w:lvl>
    <w:lvl w:ilvl="4" w:tplc="0C0A0019" w:tentative="1">
      <w:start w:val="1"/>
      <w:numFmt w:val="lowerLetter"/>
      <w:lvlText w:val="%5."/>
      <w:lvlJc w:val="left"/>
      <w:pPr>
        <w:ind w:left="3765" w:hanging="360"/>
      </w:pPr>
    </w:lvl>
    <w:lvl w:ilvl="5" w:tplc="0C0A001B" w:tentative="1">
      <w:start w:val="1"/>
      <w:numFmt w:val="lowerRoman"/>
      <w:lvlText w:val="%6."/>
      <w:lvlJc w:val="right"/>
      <w:pPr>
        <w:ind w:left="4485" w:hanging="180"/>
      </w:pPr>
    </w:lvl>
    <w:lvl w:ilvl="6" w:tplc="0C0A000F" w:tentative="1">
      <w:start w:val="1"/>
      <w:numFmt w:val="decimal"/>
      <w:lvlText w:val="%7."/>
      <w:lvlJc w:val="left"/>
      <w:pPr>
        <w:ind w:left="5205" w:hanging="360"/>
      </w:pPr>
    </w:lvl>
    <w:lvl w:ilvl="7" w:tplc="0C0A0019" w:tentative="1">
      <w:start w:val="1"/>
      <w:numFmt w:val="lowerLetter"/>
      <w:lvlText w:val="%8."/>
      <w:lvlJc w:val="left"/>
      <w:pPr>
        <w:ind w:left="5925" w:hanging="360"/>
      </w:pPr>
    </w:lvl>
    <w:lvl w:ilvl="8" w:tplc="0C0A001B" w:tentative="1">
      <w:start w:val="1"/>
      <w:numFmt w:val="lowerRoman"/>
      <w:lvlText w:val="%9."/>
      <w:lvlJc w:val="right"/>
      <w:pPr>
        <w:ind w:left="6645" w:hanging="180"/>
      </w:pPr>
    </w:lvl>
  </w:abstractNum>
  <w:num w:numId="1">
    <w:abstractNumId w:val="4"/>
  </w:num>
  <w:num w:numId="2">
    <w:abstractNumId w:val="7"/>
  </w:num>
  <w:num w:numId="3">
    <w:abstractNumId w:val="5"/>
  </w:num>
  <w:num w:numId="4">
    <w:abstractNumId w:val="3"/>
  </w:num>
  <w:num w:numId="5">
    <w:abstractNumId w:val="2"/>
  </w:num>
  <w:num w:numId="6">
    <w:abstractNumId w:val="6"/>
  </w:num>
  <w:num w:numId="7">
    <w:abstractNumId w:val="8"/>
  </w:num>
  <w:num w:numId="8">
    <w:abstractNumId w:val="1"/>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compat/>
  <w:rsids>
    <w:rsidRoot w:val="00410015"/>
    <w:rsid w:val="0006392B"/>
    <w:rsid w:val="000A3DA7"/>
    <w:rsid w:val="000B15F3"/>
    <w:rsid w:val="000D4699"/>
    <w:rsid w:val="00126474"/>
    <w:rsid w:val="0014685D"/>
    <w:rsid w:val="00146FC6"/>
    <w:rsid w:val="00163CDE"/>
    <w:rsid w:val="0016475E"/>
    <w:rsid w:val="001F45B9"/>
    <w:rsid w:val="00202EA6"/>
    <w:rsid w:val="00214074"/>
    <w:rsid w:val="00233BD0"/>
    <w:rsid w:val="00250AA8"/>
    <w:rsid w:val="00267690"/>
    <w:rsid w:val="00274AB8"/>
    <w:rsid w:val="002C3D2D"/>
    <w:rsid w:val="002F4AD5"/>
    <w:rsid w:val="00347AFD"/>
    <w:rsid w:val="0036059D"/>
    <w:rsid w:val="00392780"/>
    <w:rsid w:val="003D0045"/>
    <w:rsid w:val="00410015"/>
    <w:rsid w:val="00443D46"/>
    <w:rsid w:val="00450AFA"/>
    <w:rsid w:val="00453A4D"/>
    <w:rsid w:val="004C3143"/>
    <w:rsid w:val="004D0204"/>
    <w:rsid w:val="004E108C"/>
    <w:rsid w:val="004E76F3"/>
    <w:rsid w:val="005A3679"/>
    <w:rsid w:val="00681F16"/>
    <w:rsid w:val="00766E3A"/>
    <w:rsid w:val="008225C4"/>
    <w:rsid w:val="008E51EB"/>
    <w:rsid w:val="00902107"/>
    <w:rsid w:val="00957A44"/>
    <w:rsid w:val="009601A2"/>
    <w:rsid w:val="009B6BA0"/>
    <w:rsid w:val="009D5774"/>
    <w:rsid w:val="009E479D"/>
    <w:rsid w:val="009F548C"/>
    <w:rsid w:val="00A0761F"/>
    <w:rsid w:val="00A158FB"/>
    <w:rsid w:val="00A43E9D"/>
    <w:rsid w:val="00AC092C"/>
    <w:rsid w:val="00B3192A"/>
    <w:rsid w:val="00B33F06"/>
    <w:rsid w:val="00B50626"/>
    <w:rsid w:val="00BA58AA"/>
    <w:rsid w:val="00BC6BE0"/>
    <w:rsid w:val="00C3371E"/>
    <w:rsid w:val="00C562EE"/>
    <w:rsid w:val="00C60207"/>
    <w:rsid w:val="00C614B9"/>
    <w:rsid w:val="00C8489F"/>
    <w:rsid w:val="00C97818"/>
    <w:rsid w:val="00CC2F5F"/>
    <w:rsid w:val="00D12C9D"/>
    <w:rsid w:val="00D17B9B"/>
    <w:rsid w:val="00D435FD"/>
    <w:rsid w:val="00D5289A"/>
    <w:rsid w:val="00DD2BDB"/>
    <w:rsid w:val="00DD3717"/>
    <w:rsid w:val="00DE4710"/>
    <w:rsid w:val="00DF23C7"/>
    <w:rsid w:val="00EA3059"/>
    <w:rsid w:val="00EA79EB"/>
    <w:rsid w:val="00F11337"/>
    <w:rsid w:val="00F546ED"/>
    <w:rsid w:val="00FA2FED"/>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015"/>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10015"/>
    <w:pPr>
      <w:ind w:left="720"/>
      <w:contextualSpacing/>
    </w:pPr>
  </w:style>
  <w:style w:type="paragraph" w:styleId="Textodeglobo">
    <w:name w:val="Balloon Text"/>
    <w:basedOn w:val="Normal"/>
    <w:link w:val="TextodegloboCar"/>
    <w:uiPriority w:val="99"/>
    <w:semiHidden/>
    <w:unhideWhenUsed/>
    <w:rsid w:val="00A158F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158F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58856034">
      <w:bodyDiv w:val="1"/>
      <w:marLeft w:val="0"/>
      <w:marRight w:val="0"/>
      <w:marTop w:val="0"/>
      <w:marBottom w:val="0"/>
      <w:divBdr>
        <w:top w:val="none" w:sz="0" w:space="0" w:color="auto"/>
        <w:left w:val="none" w:sz="0" w:space="0" w:color="auto"/>
        <w:bottom w:val="none" w:sz="0" w:space="0" w:color="auto"/>
        <w:right w:val="none" w:sz="0" w:space="0" w:color="auto"/>
      </w:divBdr>
    </w:div>
    <w:div w:id="895240267">
      <w:bodyDiv w:val="1"/>
      <w:marLeft w:val="0"/>
      <w:marRight w:val="0"/>
      <w:marTop w:val="0"/>
      <w:marBottom w:val="0"/>
      <w:divBdr>
        <w:top w:val="none" w:sz="0" w:space="0" w:color="auto"/>
        <w:left w:val="none" w:sz="0" w:space="0" w:color="auto"/>
        <w:bottom w:val="none" w:sz="0" w:space="0" w:color="auto"/>
        <w:right w:val="none" w:sz="0" w:space="0" w:color="auto"/>
      </w:divBdr>
    </w:div>
    <w:div w:id="934478373">
      <w:bodyDiv w:val="1"/>
      <w:marLeft w:val="0"/>
      <w:marRight w:val="0"/>
      <w:marTop w:val="0"/>
      <w:marBottom w:val="0"/>
      <w:divBdr>
        <w:top w:val="none" w:sz="0" w:space="0" w:color="auto"/>
        <w:left w:val="none" w:sz="0" w:space="0" w:color="auto"/>
        <w:bottom w:val="none" w:sz="0" w:space="0" w:color="auto"/>
        <w:right w:val="none" w:sz="0" w:space="0" w:color="auto"/>
      </w:divBdr>
    </w:div>
    <w:div w:id="1590459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hart" Target="charts/chart1.xml"/><Relationship Id="rId18" Type="http://schemas.openxmlformats.org/officeDocument/2006/relationships/chart" Target="charts/chart2.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enjamin%20Ecolog&#237;a\Documents\Oficios%20Enviados%202019\Febrero%202019\problematica%20ambient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MX"/>
  <c:style val="28"/>
  <c:chart>
    <c:title>
      <c:tx>
        <c:rich>
          <a:bodyPr/>
          <a:lstStyle/>
          <a:p>
            <a:pPr>
              <a:defRPr lang="es-MX"/>
            </a:pPr>
            <a:r>
              <a:rPr lang="es-MX"/>
              <a:t>Priorizacion</a:t>
            </a:r>
            <a:r>
              <a:rPr lang="es-MX" baseline="0"/>
              <a:t> de Problemas Ambientales</a:t>
            </a:r>
            <a:endParaRPr lang="es-MX"/>
          </a:p>
        </c:rich>
      </c:tx>
      <c:layout/>
    </c:title>
    <c:plotArea>
      <c:layout/>
      <c:barChart>
        <c:barDir val="col"/>
        <c:grouping val="clustered"/>
        <c:ser>
          <c:idx val="0"/>
          <c:order val="0"/>
          <c:cat>
            <c:strRef>
              <c:f>Hoja1!$B$3:$B$15</c:f>
              <c:strCache>
                <c:ptCount val="13"/>
                <c:pt idx="0">
                  <c:v>Quemas sin Control</c:v>
                </c:pt>
                <c:pt idx="1">
                  <c:v>deforestacion</c:v>
                </c:pt>
                <c:pt idx="2">
                  <c:v>Contaminacion del Agua</c:v>
                </c:pt>
                <c:pt idx="3">
                  <c:v>contamionacion del Aire</c:v>
                </c:pt>
                <c:pt idx="4">
                  <c:v>Descargas de Aguas Residuales</c:v>
                </c:pt>
                <c:pt idx="5">
                  <c:v>Basura</c:v>
                </c:pt>
                <c:pt idx="6">
                  <c:v>Erosion</c:v>
                </c:pt>
                <c:pt idx="7">
                  <c:v>Contaminacion del Suelo</c:v>
                </c:pt>
                <c:pt idx="8">
                  <c:v>Perdida de Biodiversidad</c:v>
                </c:pt>
                <c:pt idx="9">
                  <c:v>Contaminacion Auditiva</c:v>
                </c:pt>
                <c:pt idx="10">
                  <c:v>Cambio de Uso de Suelo</c:v>
                </c:pt>
                <c:pt idx="11">
                  <c:v>Caza Indiscriminada</c:v>
                </c:pt>
                <c:pt idx="12">
                  <c:v>Uso Inadecuado de Agroquimicos</c:v>
                </c:pt>
              </c:strCache>
            </c:strRef>
          </c:cat>
          <c:val>
            <c:numRef>
              <c:f>Hoja1!$C$3:$C$15</c:f>
              <c:numCache>
                <c:formatCode>General</c:formatCode>
                <c:ptCount val="13"/>
                <c:pt idx="0">
                  <c:v>11</c:v>
                </c:pt>
                <c:pt idx="1">
                  <c:v>6</c:v>
                </c:pt>
                <c:pt idx="2">
                  <c:v>16</c:v>
                </c:pt>
                <c:pt idx="3">
                  <c:v>5</c:v>
                </c:pt>
                <c:pt idx="4">
                  <c:v>9</c:v>
                </c:pt>
                <c:pt idx="5">
                  <c:v>9</c:v>
                </c:pt>
                <c:pt idx="6">
                  <c:v>4</c:v>
                </c:pt>
                <c:pt idx="7">
                  <c:v>6</c:v>
                </c:pt>
                <c:pt idx="8">
                  <c:v>4</c:v>
                </c:pt>
                <c:pt idx="9">
                  <c:v>6</c:v>
                </c:pt>
                <c:pt idx="10">
                  <c:v>6</c:v>
                </c:pt>
                <c:pt idx="11">
                  <c:v>4</c:v>
                </c:pt>
                <c:pt idx="12">
                  <c:v>3</c:v>
                </c:pt>
              </c:numCache>
            </c:numRef>
          </c:val>
        </c:ser>
        <c:gapWidth val="0"/>
        <c:axId val="57830400"/>
        <c:axId val="57894400"/>
      </c:barChart>
      <c:catAx>
        <c:axId val="57830400"/>
        <c:scaling>
          <c:orientation val="minMax"/>
        </c:scaling>
        <c:axPos val="b"/>
        <c:title>
          <c:tx>
            <c:rich>
              <a:bodyPr/>
              <a:lstStyle/>
              <a:p>
                <a:pPr>
                  <a:defRPr lang="es-MX"/>
                </a:pPr>
                <a:r>
                  <a:rPr lang="en-US" sz="1800"/>
                  <a:t>Problemas ambientales Identificados</a:t>
                </a:r>
              </a:p>
            </c:rich>
          </c:tx>
          <c:layout/>
        </c:title>
        <c:majorTickMark val="none"/>
        <c:tickLblPos val="nextTo"/>
        <c:txPr>
          <a:bodyPr/>
          <a:lstStyle/>
          <a:p>
            <a:pPr>
              <a:defRPr lang="es-MX"/>
            </a:pPr>
            <a:endParaRPr lang="es-MX"/>
          </a:p>
        </c:txPr>
        <c:crossAx val="57894400"/>
        <c:crosses val="autoZero"/>
        <c:auto val="1"/>
        <c:lblAlgn val="ctr"/>
        <c:lblOffset val="100"/>
      </c:catAx>
      <c:valAx>
        <c:axId val="57894400"/>
        <c:scaling>
          <c:orientation val="minMax"/>
        </c:scaling>
        <c:axPos val="l"/>
        <c:numFmt formatCode="General" sourceLinked="1"/>
        <c:tickLblPos val="nextTo"/>
        <c:txPr>
          <a:bodyPr/>
          <a:lstStyle/>
          <a:p>
            <a:pPr>
              <a:defRPr lang="es-MX"/>
            </a:pPr>
            <a:endParaRPr lang="es-MX"/>
          </a:p>
        </c:txPr>
        <c:crossAx val="57830400"/>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s-MX"/>
  <c:chart>
    <c:plotArea>
      <c:layout/>
      <c:barChart>
        <c:barDir val="col"/>
        <c:grouping val="clustered"/>
        <c:ser>
          <c:idx val="0"/>
          <c:order val="0"/>
          <c:cat>
            <c:strRef>
              <c:f>Hoja1!$B$47:$B$57</c:f>
              <c:strCache>
                <c:ptCount val="11"/>
                <c:pt idx="0">
                  <c:v>Agricultura</c:v>
                </c:pt>
                <c:pt idx="1">
                  <c:v>Ganaderia</c:v>
                </c:pt>
                <c:pt idx="2">
                  <c:v>Pesca</c:v>
                </c:pt>
                <c:pt idx="3">
                  <c:v>Turismo</c:v>
                </c:pt>
                <c:pt idx="4">
                  <c:v>Estudiante</c:v>
                </c:pt>
                <c:pt idx="5">
                  <c:v>Comercio</c:v>
                </c:pt>
                <c:pt idx="6">
                  <c:v>Educacion</c:v>
                </c:pt>
                <c:pt idx="7">
                  <c:v>Industria textil</c:v>
                </c:pt>
                <c:pt idx="8">
                  <c:v>Servicios profesionales</c:v>
                </c:pt>
                <c:pt idx="9">
                  <c:v>Materiales Extraccion Geologica</c:v>
                </c:pt>
                <c:pt idx="10">
                  <c:v>Inmobiliario</c:v>
                </c:pt>
              </c:strCache>
            </c:strRef>
          </c:cat>
          <c:val>
            <c:numRef>
              <c:f>Hoja1!$C$47:$C$57</c:f>
              <c:numCache>
                <c:formatCode>General</c:formatCode>
                <c:ptCount val="11"/>
                <c:pt idx="0">
                  <c:v>7</c:v>
                </c:pt>
                <c:pt idx="1">
                  <c:v>3</c:v>
                </c:pt>
                <c:pt idx="2">
                  <c:v>3</c:v>
                </c:pt>
                <c:pt idx="3">
                  <c:v>2</c:v>
                </c:pt>
                <c:pt idx="4">
                  <c:v>1</c:v>
                </c:pt>
                <c:pt idx="5">
                  <c:v>3</c:v>
                </c:pt>
                <c:pt idx="6">
                  <c:v>5</c:v>
                </c:pt>
                <c:pt idx="7">
                  <c:v>3</c:v>
                </c:pt>
                <c:pt idx="8">
                  <c:v>4</c:v>
                </c:pt>
                <c:pt idx="9">
                  <c:v>3</c:v>
                </c:pt>
                <c:pt idx="10">
                  <c:v>2</c:v>
                </c:pt>
              </c:numCache>
            </c:numRef>
          </c:val>
        </c:ser>
        <c:axId val="57930880"/>
        <c:axId val="57932416"/>
      </c:barChart>
      <c:catAx>
        <c:axId val="57930880"/>
        <c:scaling>
          <c:orientation val="minMax"/>
        </c:scaling>
        <c:axPos val="b"/>
        <c:tickLblPos val="nextTo"/>
        <c:txPr>
          <a:bodyPr/>
          <a:lstStyle/>
          <a:p>
            <a:pPr>
              <a:defRPr lang="es-MX"/>
            </a:pPr>
            <a:endParaRPr lang="es-MX"/>
          </a:p>
        </c:txPr>
        <c:crossAx val="57932416"/>
        <c:crosses val="autoZero"/>
        <c:auto val="1"/>
        <c:lblAlgn val="ctr"/>
        <c:lblOffset val="100"/>
      </c:catAx>
      <c:valAx>
        <c:axId val="57932416"/>
        <c:scaling>
          <c:orientation val="minMax"/>
        </c:scaling>
        <c:axPos val="l"/>
        <c:majorGridlines/>
        <c:numFmt formatCode="General" sourceLinked="1"/>
        <c:tickLblPos val="nextTo"/>
        <c:txPr>
          <a:bodyPr/>
          <a:lstStyle/>
          <a:p>
            <a:pPr>
              <a:defRPr lang="es-MX"/>
            </a:pPr>
            <a:endParaRPr lang="es-MX"/>
          </a:p>
        </c:txPr>
        <c:crossAx val="57930880"/>
        <c:crosses val="autoZero"/>
        <c:crossBetween val="between"/>
      </c:valAx>
    </c:plotArea>
    <c:plotVisOnly val="1"/>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C79212-4F36-4AA4-9E93-8021C1228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TotalTime>
  <Pages>23</Pages>
  <Words>4292</Words>
  <Characters>23608</Characters>
  <Application>Microsoft Office Word</Application>
  <DocSecurity>0</DocSecurity>
  <Lines>196</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Benjamin Ecología</dc:creator>
  <cp:lastModifiedBy>Benjamin Ecología</cp:lastModifiedBy>
  <cp:revision>7</cp:revision>
  <dcterms:created xsi:type="dcterms:W3CDTF">2019-03-04T20:49:00Z</dcterms:created>
  <dcterms:modified xsi:type="dcterms:W3CDTF">2019-03-25T19:27:00Z</dcterms:modified>
</cp:coreProperties>
</file>